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59" w:rsidRDefault="00773759" w:rsidP="007737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Программа выступлений </w:t>
      </w:r>
      <w:r w:rsidRPr="00842FC5">
        <w:rPr>
          <w:rFonts w:ascii="Times New Roman" w:hAnsi="Times New Roman"/>
          <w:b/>
          <w:sz w:val="26"/>
          <w:szCs w:val="26"/>
        </w:rPr>
        <w:t>участников финал</w:t>
      </w:r>
      <w:r>
        <w:rPr>
          <w:rFonts w:ascii="Times New Roman" w:hAnsi="Times New Roman"/>
          <w:b/>
          <w:sz w:val="26"/>
          <w:szCs w:val="26"/>
        </w:rPr>
        <w:t>а секции «</w:t>
      </w:r>
      <w:r w:rsidRPr="00773759">
        <w:rPr>
          <w:rFonts w:ascii="Times New Roman" w:hAnsi="Times New Roman"/>
          <w:b/>
          <w:sz w:val="26"/>
          <w:szCs w:val="26"/>
        </w:rPr>
        <w:t>Лесоведение и лесоводство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773759" w:rsidRPr="00842FC5" w:rsidRDefault="00773759" w:rsidP="007737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42FC5">
        <w:rPr>
          <w:rFonts w:ascii="Times New Roman" w:hAnsi="Times New Roman"/>
          <w:b/>
          <w:sz w:val="26"/>
          <w:szCs w:val="26"/>
        </w:rPr>
        <w:t>Всероссийского юниорского лесного конкурса «Подрост</w:t>
      </w:r>
      <w:r>
        <w:rPr>
          <w:rFonts w:ascii="Times New Roman" w:hAnsi="Times New Roman"/>
          <w:b/>
          <w:sz w:val="26"/>
          <w:szCs w:val="26"/>
        </w:rPr>
        <w:t>-2020</w:t>
      </w:r>
      <w:r w:rsidRPr="00842FC5">
        <w:rPr>
          <w:rFonts w:ascii="Times New Roman" w:hAnsi="Times New Roman"/>
          <w:b/>
          <w:sz w:val="26"/>
          <w:szCs w:val="26"/>
        </w:rPr>
        <w:t>»</w:t>
      </w:r>
    </w:p>
    <w:p w:rsidR="00773759" w:rsidRDefault="00773759"/>
    <w:tbl>
      <w:tblPr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455"/>
        <w:gridCol w:w="2455"/>
        <w:gridCol w:w="2409"/>
        <w:gridCol w:w="2523"/>
        <w:gridCol w:w="3544"/>
      </w:tblGrid>
      <w:tr w:rsidR="00773759" w:rsidRPr="00E35027" w:rsidTr="007C1237">
        <w:trPr>
          <w:trHeight w:val="20"/>
        </w:trPr>
        <w:tc>
          <w:tcPr>
            <w:tcW w:w="801" w:type="dxa"/>
          </w:tcPr>
          <w:p w:rsidR="00773759" w:rsidRPr="00842FC5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FC5">
              <w:rPr>
                <w:rFonts w:ascii="Times New Roman" w:eastAsia="Times New Roman" w:hAnsi="Times New Roman"/>
                <w:b/>
                <w:bCs/>
                <w:lang w:eastAsia="ru-RU"/>
              </w:rPr>
              <w:t>№п/п</w:t>
            </w:r>
          </w:p>
        </w:tc>
        <w:tc>
          <w:tcPr>
            <w:tcW w:w="2455" w:type="dxa"/>
          </w:tcPr>
          <w:p w:rsidR="00773759" w:rsidRPr="00842FC5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73759" w:rsidRPr="00842FC5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FC5">
              <w:rPr>
                <w:rFonts w:ascii="Times New Roman" w:eastAsia="Times New Roman" w:hAnsi="Times New Roman"/>
                <w:b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73759" w:rsidRPr="00842FC5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FC5">
              <w:rPr>
                <w:rFonts w:ascii="Times New Roman" w:eastAsia="Times New Roman" w:hAnsi="Times New Roman"/>
                <w:b/>
                <w:bCs/>
                <w:lang w:eastAsia="ru-RU"/>
              </w:rPr>
              <w:t>Субъект Российской Федерации</w:t>
            </w:r>
          </w:p>
        </w:tc>
        <w:tc>
          <w:tcPr>
            <w:tcW w:w="2523" w:type="dxa"/>
            <w:shd w:val="clear" w:color="auto" w:fill="auto"/>
          </w:tcPr>
          <w:p w:rsidR="00773759" w:rsidRPr="00842FC5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FC5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образовательной организации</w:t>
            </w:r>
          </w:p>
        </w:tc>
        <w:tc>
          <w:tcPr>
            <w:tcW w:w="3544" w:type="dxa"/>
            <w:vAlign w:val="center"/>
          </w:tcPr>
          <w:p w:rsidR="00773759" w:rsidRPr="00842FC5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FC5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работы</w:t>
            </w:r>
          </w:p>
        </w:tc>
      </w:tr>
      <w:tr w:rsidR="00773759" w:rsidRPr="00E35027" w:rsidTr="004833F0">
        <w:trPr>
          <w:trHeight w:val="20"/>
        </w:trPr>
        <w:tc>
          <w:tcPr>
            <w:tcW w:w="801" w:type="dxa"/>
          </w:tcPr>
          <w:p w:rsidR="00773759" w:rsidRPr="00DE48E4" w:rsidRDefault="00773759" w:rsidP="0077375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773759" w:rsidRPr="00856A9C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</w:t>
            </w:r>
          </w:p>
          <w:p w:rsidR="00773759" w:rsidRPr="00856A9C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9:15 </w:t>
            </w:r>
          </w:p>
        </w:tc>
        <w:tc>
          <w:tcPr>
            <w:tcW w:w="10931" w:type="dxa"/>
            <w:gridSpan w:val="4"/>
            <w:shd w:val="clear" w:color="auto" w:fill="auto"/>
          </w:tcPr>
          <w:p w:rsidR="00773759" w:rsidRPr="00856A9C" w:rsidRDefault="00773759" w:rsidP="007737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3759" w:rsidRPr="00856A9C" w:rsidRDefault="00773759" w:rsidP="007737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Вступительное слово председателя жюри </w:t>
            </w:r>
          </w:p>
        </w:tc>
      </w:tr>
      <w:tr w:rsidR="00773759" w:rsidRPr="00E35027" w:rsidTr="00773759">
        <w:trPr>
          <w:trHeight w:val="20"/>
        </w:trPr>
        <w:tc>
          <w:tcPr>
            <w:tcW w:w="801" w:type="dxa"/>
          </w:tcPr>
          <w:p w:rsidR="00773759" w:rsidRPr="00E35027" w:rsidRDefault="00773759" w:rsidP="00773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773759" w:rsidRPr="00E35027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2455" w:type="dxa"/>
            <w:shd w:val="clear" w:color="auto" w:fill="auto"/>
          </w:tcPr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Шавалиева </w:t>
            </w:r>
          </w:p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Дания Рустамовна</w:t>
            </w:r>
          </w:p>
        </w:tc>
        <w:tc>
          <w:tcPr>
            <w:tcW w:w="2409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color w:val="6C6D74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ГБОУ Самарской области средняя общеобразовательная школа №1 «Образовательный центр» имени Героя Советского Союза М.Р. Попова  муниципального района Шенталинский  </w:t>
            </w:r>
          </w:p>
        </w:tc>
        <w:tc>
          <w:tcPr>
            <w:tcW w:w="3544" w:type="dxa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Влияние различных норм минерального удобрения на выход сеянцев каштана конского обыкновенного (Aesculus hippocastanum) в школьном питомник</w:t>
            </w:r>
          </w:p>
        </w:tc>
      </w:tr>
      <w:tr w:rsidR="00773759" w:rsidRPr="00E35027" w:rsidTr="00773759">
        <w:trPr>
          <w:trHeight w:val="20"/>
        </w:trPr>
        <w:tc>
          <w:tcPr>
            <w:tcW w:w="801" w:type="dxa"/>
          </w:tcPr>
          <w:p w:rsidR="00773759" w:rsidRPr="00E35027" w:rsidRDefault="00773759" w:rsidP="00773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773759" w:rsidRPr="00E35027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2455" w:type="dxa"/>
            <w:shd w:val="clear" w:color="auto" w:fill="auto"/>
          </w:tcPr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Яремчук </w:t>
            </w:r>
          </w:p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2409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2523" w:type="dxa"/>
            <w:shd w:val="clear" w:color="auto" w:fill="auto"/>
          </w:tcPr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КОГОБУ ДО «Дворец творчества – Мемориал»</w:t>
            </w:r>
          </w:p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г. Киров</w:t>
            </w:r>
          </w:p>
        </w:tc>
        <w:tc>
          <w:tcPr>
            <w:tcW w:w="3544" w:type="dxa"/>
            <w:vAlign w:val="center"/>
          </w:tcPr>
          <w:p w:rsidR="00773759" w:rsidRPr="00E35027" w:rsidRDefault="000E70C4" w:rsidP="0077375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773759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Лесовосстановление на вырубках в условиях Кикнурского района Кировской области</w:t>
              </w:r>
            </w:hyperlink>
          </w:p>
        </w:tc>
      </w:tr>
      <w:tr w:rsidR="00773759" w:rsidRPr="00E35027" w:rsidTr="00773759">
        <w:trPr>
          <w:trHeight w:val="20"/>
        </w:trPr>
        <w:tc>
          <w:tcPr>
            <w:tcW w:w="801" w:type="dxa"/>
          </w:tcPr>
          <w:p w:rsidR="00773759" w:rsidRPr="00E35027" w:rsidRDefault="00773759" w:rsidP="00773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773759" w:rsidRPr="00E35027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55" w:type="dxa"/>
            <w:shd w:val="clear" w:color="auto" w:fill="auto"/>
          </w:tcPr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Конькова </w:t>
            </w:r>
          </w:p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Анастасия Рафаильевна</w:t>
            </w:r>
          </w:p>
        </w:tc>
        <w:tc>
          <w:tcPr>
            <w:tcW w:w="2409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523" w:type="dxa"/>
            <w:shd w:val="clear" w:color="auto" w:fill="auto"/>
          </w:tcPr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МАУДО «Станция юных натуралистов»</w:t>
            </w:r>
          </w:p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г. Краснотурьинск</w:t>
            </w:r>
          </w:p>
        </w:tc>
        <w:tc>
          <w:tcPr>
            <w:tcW w:w="3544" w:type="dxa"/>
            <w:vAlign w:val="center"/>
          </w:tcPr>
          <w:p w:rsidR="00773759" w:rsidRPr="00E35027" w:rsidRDefault="000E70C4" w:rsidP="0077375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773759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Изучение эффективности минерализации почвы в зависимости от комплекса абиотических факторов</w:t>
              </w:r>
            </w:hyperlink>
          </w:p>
        </w:tc>
      </w:tr>
      <w:tr w:rsidR="00773759" w:rsidRPr="00E35027" w:rsidTr="00773759">
        <w:trPr>
          <w:trHeight w:val="20"/>
        </w:trPr>
        <w:tc>
          <w:tcPr>
            <w:tcW w:w="801" w:type="dxa"/>
          </w:tcPr>
          <w:p w:rsidR="00773759" w:rsidRPr="00E35027" w:rsidRDefault="00773759" w:rsidP="00773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773759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2455" w:type="dxa"/>
            <w:shd w:val="clear" w:color="auto" w:fill="auto"/>
          </w:tcPr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7EB">
              <w:rPr>
                <w:rFonts w:ascii="Times New Roman" w:hAnsi="Times New Roman"/>
                <w:sz w:val="24"/>
                <w:szCs w:val="24"/>
                <w:highlight w:val="green"/>
              </w:rPr>
              <w:t>Романенко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Иван Александрович</w:t>
            </w:r>
          </w:p>
        </w:tc>
        <w:tc>
          <w:tcPr>
            <w:tcW w:w="2409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2523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ГБОУДО Республики Карелия «Ресурсный центр  развития </w:t>
            </w:r>
            <w:r w:rsidRPr="00E35027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образования»</w:t>
            </w:r>
          </w:p>
        </w:tc>
        <w:tc>
          <w:tcPr>
            <w:tcW w:w="3544" w:type="dxa"/>
            <w:vAlign w:val="center"/>
          </w:tcPr>
          <w:p w:rsidR="00773759" w:rsidRPr="00E35027" w:rsidRDefault="000E70C4" w:rsidP="00773759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773759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Исследование елового фитоценоза в национальном парке «Паанаярви» (Северная Карелия)</w:t>
              </w:r>
            </w:hyperlink>
          </w:p>
        </w:tc>
      </w:tr>
      <w:tr w:rsidR="00773759" w:rsidRPr="00E35027" w:rsidTr="00773759">
        <w:trPr>
          <w:trHeight w:val="20"/>
        </w:trPr>
        <w:tc>
          <w:tcPr>
            <w:tcW w:w="801" w:type="dxa"/>
          </w:tcPr>
          <w:p w:rsidR="00773759" w:rsidRPr="00E35027" w:rsidRDefault="00773759" w:rsidP="00773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773759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455" w:type="dxa"/>
            <w:shd w:val="clear" w:color="auto" w:fill="auto"/>
          </w:tcPr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7EB">
              <w:rPr>
                <w:rFonts w:ascii="Times New Roman" w:hAnsi="Times New Roman"/>
                <w:sz w:val="24"/>
                <w:szCs w:val="24"/>
                <w:highlight w:val="green"/>
              </w:rPr>
              <w:t>Петерс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Никита Алексеевич</w:t>
            </w:r>
          </w:p>
        </w:tc>
        <w:tc>
          <w:tcPr>
            <w:tcW w:w="2409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523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МБУДО «Станция юных натуралистов Новооскольского района</w:t>
            </w:r>
          </w:p>
        </w:tc>
        <w:tc>
          <w:tcPr>
            <w:tcW w:w="3544" w:type="dxa"/>
            <w:vAlign w:val="center"/>
          </w:tcPr>
          <w:p w:rsidR="00773759" w:rsidRPr="00E35027" w:rsidRDefault="000E70C4" w:rsidP="00773759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773759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Мониторинг естественного возобновления сосны в ООПТ «Ливенская Сосна»</w:t>
              </w:r>
            </w:hyperlink>
          </w:p>
        </w:tc>
      </w:tr>
      <w:tr w:rsidR="00773759" w:rsidRPr="00E35027" w:rsidTr="00773759">
        <w:trPr>
          <w:trHeight w:val="20"/>
        </w:trPr>
        <w:tc>
          <w:tcPr>
            <w:tcW w:w="801" w:type="dxa"/>
          </w:tcPr>
          <w:p w:rsidR="00773759" w:rsidRPr="00E35027" w:rsidRDefault="00773759" w:rsidP="00773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773759" w:rsidRPr="00E35027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2455" w:type="dxa"/>
            <w:shd w:val="clear" w:color="auto" w:fill="auto"/>
          </w:tcPr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Каторкина </w:t>
            </w:r>
          </w:p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Лина Васильевна</w:t>
            </w:r>
          </w:p>
        </w:tc>
        <w:tc>
          <w:tcPr>
            <w:tcW w:w="2409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523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МБОУ «Выльгортская средняя общеобразовательная школа №2» имени В. П. Налимова Сыктывдинского района</w:t>
            </w:r>
          </w:p>
        </w:tc>
        <w:tc>
          <w:tcPr>
            <w:tcW w:w="3544" w:type="dxa"/>
            <w:vAlign w:val="center"/>
          </w:tcPr>
          <w:p w:rsidR="00773759" w:rsidRPr="00E35027" w:rsidRDefault="000E70C4" w:rsidP="00773759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773759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Годовое поступление древесного опада на поверхность почвы среднетаежного сосняка черничного</w:t>
              </w:r>
            </w:hyperlink>
          </w:p>
        </w:tc>
      </w:tr>
      <w:tr w:rsidR="00773759" w:rsidRPr="00E35027" w:rsidTr="00773759">
        <w:trPr>
          <w:trHeight w:val="20"/>
        </w:trPr>
        <w:tc>
          <w:tcPr>
            <w:tcW w:w="801" w:type="dxa"/>
          </w:tcPr>
          <w:p w:rsidR="00773759" w:rsidRPr="00E35027" w:rsidRDefault="00773759" w:rsidP="00773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773759" w:rsidRPr="00E35027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455" w:type="dxa"/>
            <w:shd w:val="clear" w:color="auto" w:fill="auto"/>
          </w:tcPr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7EB">
              <w:rPr>
                <w:rFonts w:ascii="Times New Roman" w:hAnsi="Times New Roman"/>
                <w:sz w:val="24"/>
                <w:szCs w:val="24"/>
                <w:highlight w:val="green"/>
              </w:rPr>
              <w:t>Шишова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Валерия Максимовна</w:t>
            </w:r>
          </w:p>
        </w:tc>
        <w:tc>
          <w:tcPr>
            <w:tcW w:w="2409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523" w:type="dxa"/>
            <w:shd w:val="clear" w:color="auto" w:fill="auto"/>
          </w:tcPr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МАОУ СОШ № 50 и ГАУКО ДО КОДЮЦЭКТ </w:t>
            </w:r>
          </w:p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г. Калининград</w:t>
            </w:r>
          </w:p>
        </w:tc>
        <w:tc>
          <w:tcPr>
            <w:tcW w:w="3544" w:type="dxa"/>
            <w:vAlign w:val="center"/>
          </w:tcPr>
          <w:p w:rsidR="00773759" w:rsidRPr="00E35027" w:rsidRDefault="000E70C4" w:rsidP="00773759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773759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Изучение восстановления лесных экосистем после пожаров 2014 года на разных по ландшафту участках национального парка «Куршская коса»</w:t>
              </w:r>
            </w:hyperlink>
          </w:p>
        </w:tc>
      </w:tr>
      <w:tr w:rsidR="00773759" w:rsidRPr="00E35027" w:rsidTr="00773759">
        <w:trPr>
          <w:trHeight w:val="20"/>
        </w:trPr>
        <w:tc>
          <w:tcPr>
            <w:tcW w:w="801" w:type="dxa"/>
          </w:tcPr>
          <w:p w:rsidR="00773759" w:rsidRPr="00E35027" w:rsidRDefault="00773759" w:rsidP="00773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773759" w:rsidRPr="00E35027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2455" w:type="dxa"/>
            <w:shd w:val="clear" w:color="auto" w:fill="auto"/>
          </w:tcPr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Молчанова </w:t>
            </w:r>
          </w:p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Юлия Олеговна</w:t>
            </w:r>
          </w:p>
        </w:tc>
        <w:tc>
          <w:tcPr>
            <w:tcW w:w="2409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2523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МБУДО «Центр творческого развития и гуманитарного образования школьников» МР «Олекминский район»</w:t>
            </w:r>
          </w:p>
        </w:tc>
        <w:tc>
          <w:tcPr>
            <w:tcW w:w="3544" w:type="dxa"/>
            <w:vAlign w:val="center"/>
          </w:tcPr>
          <w:p w:rsidR="00773759" w:rsidRPr="00E35027" w:rsidRDefault="000E70C4" w:rsidP="0077375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773759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Оценка восстановления леса после пожара с использованием дешифрирования космических снимков Landsat</w:t>
              </w:r>
            </w:hyperlink>
          </w:p>
        </w:tc>
      </w:tr>
      <w:tr w:rsidR="00773759" w:rsidRPr="00E35027" w:rsidTr="00FD4771">
        <w:trPr>
          <w:trHeight w:val="20"/>
        </w:trPr>
        <w:tc>
          <w:tcPr>
            <w:tcW w:w="801" w:type="dxa"/>
          </w:tcPr>
          <w:p w:rsidR="00773759" w:rsidRPr="00773759" w:rsidRDefault="00773759" w:rsidP="0077375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773759" w:rsidRPr="00630519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11:30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630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10931" w:type="dxa"/>
            <w:gridSpan w:val="4"/>
            <w:shd w:val="clear" w:color="auto" w:fill="auto"/>
          </w:tcPr>
          <w:p w:rsidR="00773759" w:rsidRPr="00630519" w:rsidRDefault="00773759" w:rsidP="007737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</w:tr>
      <w:tr w:rsidR="00773759" w:rsidRPr="00E35027" w:rsidTr="00773759">
        <w:trPr>
          <w:trHeight w:val="20"/>
        </w:trPr>
        <w:tc>
          <w:tcPr>
            <w:tcW w:w="801" w:type="dxa"/>
          </w:tcPr>
          <w:p w:rsidR="00773759" w:rsidRPr="00E35027" w:rsidRDefault="00773759" w:rsidP="00773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773759" w:rsidRPr="00E35027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55" w:type="dxa"/>
            <w:shd w:val="clear" w:color="auto" w:fill="auto"/>
          </w:tcPr>
          <w:p w:rsidR="00773759" w:rsidRPr="00E35027" w:rsidRDefault="00773759" w:rsidP="0077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6E">
              <w:rPr>
                <w:rFonts w:ascii="Times New Roman" w:hAnsi="Times New Roman"/>
                <w:sz w:val="24"/>
                <w:szCs w:val="24"/>
                <w:highlight w:val="yellow"/>
              </w:rPr>
              <w:t>Романова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3759" w:rsidRPr="00E35027" w:rsidRDefault="00773759" w:rsidP="0077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2409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2523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МБУ ДО Собинского района Центр дополнительного образования</w:t>
            </w:r>
          </w:p>
        </w:tc>
        <w:tc>
          <w:tcPr>
            <w:tcW w:w="3544" w:type="dxa"/>
            <w:vAlign w:val="center"/>
          </w:tcPr>
          <w:p w:rsidR="00773759" w:rsidRPr="00E35027" w:rsidRDefault="000E70C4" w:rsidP="00773759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773759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Выявление динамики растительности лесо-болотного комплекса Асерхово, определение его роли в </w:t>
              </w:r>
              <w:r w:rsidR="00773759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сохранении биоразнообразия региона</w:t>
              </w:r>
            </w:hyperlink>
          </w:p>
        </w:tc>
      </w:tr>
      <w:tr w:rsidR="00773759" w:rsidRPr="00E35027" w:rsidTr="00773759">
        <w:trPr>
          <w:trHeight w:val="20"/>
        </w:trPr>
        <w:tc>
          <w:tcPr>
            <w:tcW w:w="801" w:type="dxa"/>
          </w:tcPr>
          <w:p w:rsidR="00773759" w:rsidRPr="00E35027" w:rsidRDefault="00773759" w:rsidP="00773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773759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2455" w:type="dxa"/>
            <w:shd w:val="clear" w:color="auto" w:fill="auto"/>
          </w:tcPr>
          <w:p w:rsidR="00773759" w:rsidRPr="00E35027" w:rsidRDefault="00773759" w:rsidP="0077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Вохрамеева Анжелика Михайловна</w:t>
            </w:r>
          </w:p>
        </w:tc>
        <w:tc>
          <w:tcPr>
            <w:tcW w:w="2409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523" w:type="dxa"/>
            <w:shd w:val="clear" w:color="auto" w:fill="auto"/>
          </w:tcPr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МБОУ Ярцевская СОШ </w:t>
            </w:r>
          </w:p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№ 12 Енисейского района</w:t>
            </w:r>
          </w:p>
        </w:tc>
        <w:tc>
          <w:tcPr>
            <w:tcW w:w="3544" w:type="dxa"/>
            <w:vAlign w:val="center"/>
          </w:tcPr>
          <w:p w:rsidR="00773759" w:rsidRPr="00E35027" w:rsidRDefault="000E70C4" w:rsidP="00773759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773759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«Анализ горимости лесных насаждений КГБУ «Нижне-Енисейское лесничество» Красноярского края за последние 25 лет»</w:t>
              </w:r>
            </w:hyperlink>
          </w:p>
        </w:tc>
      </w:tr>
      <w:tr w:rsidR="00773759" w:rsidRPr="00E35027" w:rsidTr="00773759">
        <w:trPr>
          <w:trHeight w:val="20"/>
        </w:trPr>
        <w:tc>
          <w:tcPr>
            <w:tcW w:w="801" w:type="dxa"/>
          </w:tcPr>
          <w:p w:rsidR="00773759" w:rsidRPr="00E35027" w:rsidRDefault="00773759" w:rsidP="00773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773759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455" w:type="dxa"/>
            <w:shd w:val="clear" w:color="auto" w:fill="auto"/>
          </w:tcPr>
          <w:p w:rsidR="00773759" w:rsidRPr="00E35027" w:rsidRDefault="00773759" w:rsidP="0077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EB">
              <w:rPr>
                <w:rFonts w:ascii="Times New Roman" w:hAnsi="Times New Roman"/>
                <w:sz w:val="24"/>
                <w:szCs w:val="24"/>
                <w:highlight w:val="green"/>
              </w:rPr>
              <w:t>Жирнова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3759" w:rsidRPr="00E35027" w:rsidRDefault="00773759" w:rsidP="0077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09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2523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МУДО «Волжский экологический центр»</w:t>
            </w:r>
          </w:p>
        </w:tc>
        <w:tc>
          <w:tcPr>
            <w:tcW w:w="3544" w:type="dxa"/>
            <w:vAlign w:val="center"/>
          </w:tcPr>
          <w:p w:rsidR="00773759" w:rsidRPr="00E35027" w:rsidRDefault="000E70C4" w:rsidP="00773759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773759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Почвенно-экологические условия формирования лесной растительности в окрестностях озера Яльчик Республики Марий Эл</w:t>
              </w:r>
            </w:hyperlink>
          </w:p>
        </w:tc>
      </w:tr>
      <w:tr w:rsidR="00773759" w:rsidRPr="00E35027" w:rsidTr="00773759">
        <w:trPr>
          <w:trHeight w:val="20"/>
        </w:trPr>
        <w:tc>
          <w:tcPr>
            <w:tcW w:w="801" w:type="dxa"/>
          </w:tcPr>
          <w:p w:rsidR="00773759" w:rsidRPr="00E35027" w:rsidRDefault="00773759" w:rsidP="00773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5" w:type="dxa"/>
          </w:tcPr>
          <w:p w:rsidR="00773759" w:rsidRPr="00E35027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2455" w:type="dxa"/>
            <w:shd w:val="clear" w:color="auto" w:fill="auto"/>
          </w:tcPr>
          <w:p w:rsidR="00773759" w:rsidRPr="00E35027" w:rsidRDefault="00773759" w:rsidP="0077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Прокофьев </w:t>
            </w:r>
          </w:p>
          <w:p w:rsidR="00773759" w:rsidRPr="00E35027" w:rsidRDefault="00773759" w:rsidP="0077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Федор Михайлович</w:t>
            </w:r>
          </w:p>
        </w:tc>
        <w:tc>
          <w:tcPr>
            <w:tcW w:w="2409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523" w:type="dxa"/>
            <w:shd w:val="clear" w:color="auto" w:fill="auto"/>
          </w:tcPr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МБОУ «Кингисеппская средняя школа № 3  с углублённым изучением отдельных предметов»</w:t>
            </w:r>
          </w:p>
        </w:tc>
        <w:tc>
          <w:tcPr>
            <w:tcW w:w="3544" w:type="dxa"/>
            <w:vAlign w:val="center"/>
          </w:tcPr>
          <w:p w:rsidR="00773759" w:rsidRPr="00E35027" w:rsidRDefault="000E70C4" w:rsidP="00773759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773759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Анализ начальных стадий онтогенеза дуба черешчатого и дуба красного в условиях Кингисеппского района Ленинградской области</w:t>
              </w:r>
            </w:hyperlink>
          </w:p>
        </w:tc>
      </w:tr>
      <w:tr w:rsidR="00773759" w:rsidRPr="00E35027" w:rsidTr="00773759">
        <w:trPr>
          <w:trHeight w:val="20"/>
        </w:trPr>
        <w:tc>
          <w:tcPr>
            <w:tcW w:w="801" w:type="dxa"/>
          </w:tcPr>
          <w:p w:rsidR="00773759" w:rsidRPr="00E35027" w:rsidRDefault="00773759" w:rsidP="00773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773759" w:rsidRPr="00E35027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55" w:type="dxa"/>
            <w:shd w:val="clear" w:color="auto" w:fill="auto"/>
          </w:tcPr>
          <w:p w:rsidR="00773759" w:rsidRPr="00E35027" w:rsidRDefault="00773759" w:rsidP="0077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Бабичева </w:t>
            </w:r>
          </w:p>
          <w:p w:rsidR="00773759" w:rsidRPr="00E35027" w:rsidRDefault="00773759" w:rsidP="0077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Лилиана Эдуардовн</w:t>
            </w:r>
          </w:p>
        </w:tc>
        <w:tc>
          <w:tcPr>
            <w:tcW w:w="2409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523" w:type="dxa"/>
            <w:shd w:val="clear" w:color="auto" w:fill="auto"/>
          </w:tcPr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МАОУ  «Миасская средняя общеобразовательная школа № 4» г. Миасс</w:t>
            </w:r>
          </w:p>
        </w:tc>
        <w:tc>
          <w:tcPr>
            <w:tcW w:w="3544" w:type="dxa"/>
            <w:vAlign w:val="center"/>
          </w:tcPr>
          <w:p w:rsidR="00773759" w:rsidRPr="00E35027" w:rsidRDefault="000E70C4" w:rsidP="00773759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773759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Естественное возобновление сосны в сочетании с действием огня в условиях полевого эксперимента на территории Ильменского государственного заповедника</w:t>
              </w:r>
            </w:hyperlink>
          </w:p>
        </w:tc>
      </w:tr>
      <w:tr w:rsidR="00773759" w:rsidRPr="00E35027" w:rsidTr="00773759">
        <w:trPr>
          <w:trHeight w:val="20"/>
        </w:trPr>
        <w:tc>
          <w:tcPr>
            <w:tcW w:w="801" w:type="dxa"/>
          </w:tcPr>
          <w:p w:rsidR="00773759" w:rsidRPr="00E35027" w:rsidRDefault="00773759" w:rsidP="00773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773759" w:rsidRPr="00E35027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2455" w:type="dxa"/>
            <w:shd w:val="clear" w:color="auto" w:fill="auto"/>
          </w:tcPr>
          <w:p w:rsidR="00773759" w:rsidRPr="00E35027" w:rsidRDefault="00773759" w:rsidP="0077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Молодцова </w:t>
            </w:r>
          </w:p>
          <w:p w:rsidR="00773759" w:rsidRPr="00E35027" w:rsidRDefault="00773759" w:rsidP="0077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Оксана Сергеевна</w:t>
            </w:r>
          </w:p>
        </w:tc>
        <w:tc>
          <w:tcPr>
            <w:tcW w:w="2409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523" w:type="dxa"/>
            <w:shd w:val="clear" w:color="auto" w:fill="auto"/>
          </w:tcPr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МАУ ДО  «Станция юных натуралистов» </w:t>
            </w:r>
          </w:p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г. Краснотурьинск</w:t>
            </w:r>
          </w:p>
        </w:tc>
        <w:tc>
          <w:tcPr>
            <w:tcW w:w="3544" w:type="dxa"/>
            <w:vAlign w:val="center"/>
          </w:tcPr>
          <w:p w:rsidR="00773759" w:rsidRPr="00E35027" w:rsidRDefault="000E70C4" w:rsidP="00773759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773759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Минеральная подкормка сосны сибирской кедровой (Pinus sibirica Du Tour) Памятника природы «Старые культуры кедра» и её влияние на ассимиляционный аппарат и размер годичных колец</w:t>
              </w:r>
            </w:hyperlink>
          </w:p>
        </w:tc>
      </w:tr>
      <w:tr w:rsidR="00773759" w:rsidRPr="00E35027" w:rsidTr="00773759">
        <w:trPr>
          <w:trHeight w:val="20"/>
        </w:trPr>
        <w:tc>
          <w:tcPr>
            <w:tcW w:w="801" w:type="dxa"/>
          </w:tcPr>
          <w:p w:rsidR="00773759" w:rsidRPr="00E35027" w:rsidRDefault="00773759" w:rsidP="00773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773759" w:rsidRPr="00E35027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455" w:type="dxa"/>
            <w:shd w:val="clear" w:color="auto" w:fill="auto"/>
          </w:tcPr>
          <w:p w:rsidR="00773759" w:rsidRPr="00E35027" w:rsidRDefault="00773759" w:rsidP="0077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Надбитова </w:t>
            </w:r>
          </w:p>
          <w:p w:rsidR="00773759" w:rsidRPr="00E35027" w:rsidRDefault="00773759" w:rsidP="0077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Булгун Викторовна</w:t>
            </w:r>
          </w:p>
        </w:tc>
        <w:tc>
          <w:tcPr>
            <w:tcW w:w="2409" w:type="dxa"/>
            <w:shd w:val="clear" w:color="auto" w:fill="auto"/>
          </w:tcPr>
          <w:p w:rsidR="00773759" w:rsidRPr="00E35027" w:rsidRDefault="00773759" w:rsidP="00773759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2523" w:type="dxa"/>
            <w:shd w:val="clear" w:color="auto" w:fill="auto"/>
          </w:tcPr>
          <w:p w:rsidR="00773759" w:rsidRPr="00E35027" w:rsidRDefault="00773759" w:rsidP="0077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МОБУ «Троицкая СОШ имени Г.К. Жукова» Целинного района</w:t>
            </w:r>
          </w:p>
        </w:tc>
        <w:tc>
          <w:tcPr>
            <w:tcW w:w="3544" w:type="dxa"/>
            <w:vAlign w:val="center"/>
          </w:tcPr>
          <w:p w:rsidR="00773759" w:rsidRPr="00E35027" w:rsidRDefault="000E70C4" w:rsidP="00773759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773759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Эколого - биологические особенности сосны крымской в сосновых насаждениях</w:t>
              </w:r>
            </w:hyperlink>
            <w:r w:rsidR="00773759"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3759" w:rsidRPr="00E35027" w:rsidTr="007A33E0">
        <w:trPr>
          <w:trHeight w:val="20"/>
        </w:trPr>
        <w:tc>
          <w:tcPr>
            <w:tcW w:w="801" w:type="dxa"/>
          </w:tcPr>
          <w:p w:rsidR="00773759" w:rsidRPr="00773759" w:rsidRDefault="00773759" w:rsidP="0077375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773759" w:rsidRPr="00856A9C" w:rsidRDefault="00773759" w:rsidP="007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13:45 –15:00</w:t>
            </w:r>
          </w:p>
        </w:tc>
        <w:tc>
          <w:tcPr>
            <w:tcW w:w="10931" w:type="dxa"/>
            <w:gridSpan w:val="4"/>
            <w:shd w:val="clear" w:color="auto" w:fill="auto"/>
          </w:tcPr>
          <w:p w:rsidR="00773759" w:rsidRPr="00E35027" w:rsidRDefault="00773759" w:rsidP="0077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A9C">
              <w:rPr>
                <w:rFonts w:ascii="Times New Roman" w:hAnsi="Times New Roman"/>
                <w:b/>
                <w:sz w:val="24"/>
                <w:szCs w:val="24"/>
              </w:rPr>
              <w:t>Подведение итогов. Оформление протокола секции.</w:t>
            </w:r>
          </w:p>
        </w:tc>
      </w:tr>
    </w:tbl>
    <w:p w:rsidR="00474918" w:rsidRDefault="00474918"/>
    <w:sectPr w:rsidR="00474918" w:rsidSect="00FA25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5E5"/>
    <w:multiLevelType w:val="hybridMultilevel"/>
    <w:tmpl w:val="D502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4D"/>
    <w:rsid w:val="00031B6E"/>
    <w:rsid w:val="000E70C4"/>
    <w:rsid w:val="00474918"/>
    <w:rsid w:val="00773759"/>
    <w:rsid w:val="009527EB"/>
    <w:rsid w:val="00F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C6ED-821F-43C9-9E75-C6A9628C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254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A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ost.ecobiocentre.ru/?p=8118" TargetMode="External"/><Relationship Id="rId13" Type="http://schemas.openxmlformats.org/officeDocument/2006/relationships/hyperlink" Target="https://podrost.ecobiocentre.ru/?p=8757" TargetMode="External"/><Relationship Id="rId18" Type="http://schemas.openxmlformats.org/officeDocument/2006/relationships/hyperlink" Target="https://podrost.ecobiocentre.ru/?p=95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drost.ecobiocentre.ru/?p=8010" TargetMode="External"/><Relationship Id="rId12" Type="http://schemas.openxmlformats.org/officeDocument/2006/relationships/hyperlink" Target="https://podrost.ecobiocentre.ru/?p=8675" TargetMode="External"/><Relationship Id="rId17" Type="http://schemas.openxmlformats.org/officeDocument/2006/relationships/hyperlink" Target="https://podrost.ecobiocentre.ru/?p=92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drost.ecobiocentre.ru/?p=909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drost.ecobiocentre.ru/?p=7980" TargetMode="External"/><Relationship Id="rId11" Type="http://schemas.openxmlformats.org/officeDocument/2006/relationships/hyperlink" Target="https://podrost.ecobiocentre.ru/?p=8534" TargetMode="External"/><Relationship Id="rId5" Type="http://schemas.openxmlformats.org/officeDocument/2006/relationships/hyperlink" Target="https://podrost.ecobiocentre.ru/?p=7962" TargetMode="External"/><Relationship Id="rId15" Type="http://schemas.openxmlformats.org/officeDocument/2006/relationships/hyperlink" Target="https://podrost.ecobiocentre.ru/?p=9098" TargetMode="External"/><Relationship Id="rId10" Type="http://schemas.openxmlformats.org/officeDocument/2006/relationships/hyperlink" Target="https://podrost.ecobiocentre.ru/?p=847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drost.ecobiocentre.ru/?p=8403" TargetMode="External"/><Relationship Id="rId14" Type="http://schemas.openxmlformats.org/officeDocument/2006/relationships/hyperlink" Target="https://podrost.ecobiocentre.ru/?p=8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Tsaregorodtsev</dc:creator>
  <cp:keywords/>
  <dc:description/>
  <cp:lastModifiedBy>Ерицова Ирина Александровна</cp:lastModifiedBy>
  <cp:revision>2</cp:revision>
  <dcterms:created xsi:type="dcterms:W3CDTF">2020-06-15T07:31:00Z</dcterms:created>
  <dcterms:modified xsi:type="dcterms:W3CDTF">2020-06-15T07:31:00Z</dcterms:modified>
</cp:coreProperties>
</file>