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AB" w:rsidRDefault="00B131AB" w:rsidP="00B131A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>участников финал</w:t>
      </w:r>
      <w:r>
        <w:rPr>
          <w:rFonts w:ascii="Times New Roman" w:hAnsi="Times New Roman"/>
          <w:b/>
          <w:sz w:val="26"/>
          <w:szCs w:val="26"/>
        </w:rPr>
        <w:t>а секции «Экология лесных животных»</w:t>
      </w:r>
    </w:p>
    <w:p w:rsidR="00B131AB" w:rsidRPr="00842FC5" w:rsidRDefault="00B131AB" w:rsidP="00B131A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>
        <w:rPr>
          <w:rFonts w:ascii="Times New Roman" w:hAnsi="Times New Roman"/>
          <w:b/>
          <w:sz w:val="26"/>
          <w:szCs w:val="26"/>
        </w:rPr>
        <w:t>-2020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B131AB" w:rsidRDefault="00B131AB"/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455"/>
        <w:gridCol w:w="2455"/>
        <w:gridCol w:w="2409"/>
        <w:gridCol w:w="2523"/>
        <w:gridCol w:w="3544"/>
      </w:tblGrid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842FC5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2455" w:type="dxa"/>
          </w:tcPr>
          <w:p w:rsidR="00B131AB" w:rsidRPr="00842FC5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B131AB" w:rsidRPr="00842FC5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31AB" w:rsidRPr="00842FC5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Субъект Российской Федерации</w:t>
            </w:r>
          </w:p>
        </w:tc>
        <w:tc>
          <w:tcPr>
            <w:tcW w:w="2523" w:type="dxa"/>
            <w:shd w:val="clear" w:color="auto" w:fill="auto"/>
          </w:tcPr>
          <w:p w:rsidR="00B131AB" w:rsidRPr="00842FC5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B131AB" w:rsidRPr="00842FC5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2FC5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работы</w:t>
            </w:r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DE48E4" w:rsidRDefault="00B131AB" w:rsidP="00B131A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856A9C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B131AB" w:rsidRPr="00856A9C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9:15 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B131AB" w:rsidRPr="00856A9C" w:rsidRDefault="00B131AB" w:rsidP="00B13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D62">
              <w:rPr>
                <w:rFonts w:ascii="Times New Roman" w:hAnsi="Times New Roman"/>
                <w:sz w:val="24"/>
                <w:szCs w:val="24"/>
                <w:highlight w:val="green"/>
              </w:rPr>
              <w:t>Кабоев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color w:val="6C6D74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Кирилл Михайлович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ГБУДО Костромской области "Эколого-биологический центр "Следово"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Закономерности пространственной организации почвенной мезофауны на площади рекреационного леса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955">
              <w:rPr>
                <w:rFonts w:ascii="Times New Roman" w:hAnsi="Times New Roman"/>
                <w:sz w:val="24"/>
                <w:szCs w:val="24"/>
                <w:highlight w:val="green"/>
              </w:rPr>
              <w:t>Слепова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color w:val="6C6D74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Ксения Владиславовна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ДО Республиканский детский эколого-биологический центр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Сравнительная характеристика состава смешанных синичьих стай г. Уфы в зимний период 2017-2018 гг.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Громов 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Тимофей Ильич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«Дворец творчества детей и молодежи им. Н.И.Сипягина»</w:t>
            </w:r>
          </w:p>
          <w:p w:rsidR="00B131AB" w:rsidRPr="00E35027" w:rsidRDefault="00B131AB" w:rsidP="00B1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г.Новороссийск</w:t>
            </w:r>
          </w:p>
          <w:p w:rsidR="00B131AB" w:rsidRPr="00E35027" w:rsidRDefault="00B131AB" w:rsidP="00B13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131AB" w:rsidRPr="00E35027" w:rsidRDefault="004D4A1C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Исследование локальных популяций средиземноморской черепахи Никольского в окрестности города Новороссийска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Китина 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МБУ ДО «Станция юных натуралистов» города Саров</w:t>
            </w:r>
          </w:p>
        </w:tc>
        <w:tc>
          <w:tcPr>
            <w:tcW w:w="3544" w:type="dxa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популяции речного бобра (Castor fiber) на малых реках Шавец и Ворскляй, </w:t>
            </w:r>
            <w:hyperlink r:id="rId8" w:history="1">
              <w:r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Темниковский район, Республика Мордовия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55" w:type="dxa"/>
            <w:shd w:val="clear" w:color="auto" w:fill="auto"/>
          </w:tcPr>
          <w:p w:rsidR="00B131AB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Красных </w:t>
            </w:r>
          </w:p>
          <w:p w:rsidR="00B131AB" w:rsidRPr="00E35027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Евгений Геннадьевич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4D4A1C" w:rsidP="00B131A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/>
            <w:r w:rsidR="00B131AB" w:rsidRPr="00E35027">
              <w:rPr>
                <w:rFonts w:ascii="Times New Roman" w:hAnsi="Times New Roman"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МБУ ДО «Центр детского творчества «Ровесник» структурное подразделение «Станция юных натуралистов»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lastRenderedPageBreak/>
              <w:t>г. Чусового</w:t>
            </w:r>
          </w:p>
        </w:tc>
        <w:tc>
          <w:tcPr>
            <w:tcW w:w="3544" w:type="dxa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lastRenderedPageBreak/>
              <w:t>Влияние температурных показателей на кладки углозуба сибирского, занесенного в Красную книгу Пермского края, в рекреационных лесах г. Чусового</w:t>
            </w:r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807649">
              <w:rPr>
                <w:rFonts w:ascii="Times New Roman" w:hAnsi="Times New Roman"/>
                <w:sz w:val="24"/>
                <w:szCs w:val="24"/>
                <w:highlight w:val="green"/>
              </w:rPr>
              <w:t>Марочкина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дополнительного образования «Детский эколого-биологический центр», г. Рязань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Численность и пищевые предпочтения ушастой совы (Asia otus L.) в г. Рязани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55" w:type="dxa"/>
            <w:shd w:val="clear" w:color="auto" w:fill="auto"/>
          </w:tcPr>
          <w:p w:rsidR="00B131AB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Шмелева </w:t>
            </w:r>
          </w:p>
          <w:p w:rsidR="00B131AB" w:rsidRPr="00E35027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Ульяна Руслановна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МАУ ДО «Центр туризма и детского творчества» города Ялуторовска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Динамика численности бобров на озере "Мошкара"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B16955">
              <w:rPr>
                <w:rFonts w:ascii="Times New Roman" w:hAnsi="Times New Roman"/>
                <w:sz w:val="24"/>
                <w:szCs w:val="24"/>
                <w:highlight w:val="green"/>
              </w:rPr>
              <w:t>Чернышова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МБОУДО БЦВР БГО СП «Учебно-исследовательский экологический центр имени Е.Н. Павловского»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Изучение многоножек (Myriapoda) Теллермановского леса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B131AB" w:rsidRDefault="00B131AB" w:rsidP="00B131A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630519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B131AB" w:rsidRPr="00630519" w:rsidRDefault="00B131AB" w:rsidP="00B13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B16955">
              <w:rPr>
                <w:rFonts w:ascii="Times New Roman" w:hAnsi="Times New Roman"/>
                <w:sz w:val="24"/>
                <w:szCs w:val="24"/>
                <w:highlight w:val="green"/>
              </w:rPr>
              <w:t>Александренко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МБОУ «Табатская средняя общеобразовательная школа»  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Наблюдение за средообразующей деятельностью бобров в окрестностях села Табат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B16955">
              <w:rPr>
                <w:rFonts w:ascii="Times New Roman" w:hAnsi="Times New Roman"/>
                <w:sz w:val="24"/>
                <w:szCs w:val="24"/>
                <w:highlight w:val="green"/>
              </w:rPr>
              <w:t>Боголюбова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МАОУ ДО «Дворец детского и юношеского  творчества имени А.А. Алексеевой»,  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г. Череповец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«Учет почвообитающих муравьев на острове Силон в Дарвинском государственном природном биосферном заповеднике»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Муравлёв </w:t>
            </w:r>
          </w:p>
          <w:p w:rsidR="00B131AB" w:rsidRPr="00E35027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4D4A1C" w:rsidP="00B131A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/>
            <w:r w:rsidR="00B131AB" w:rsidRPr="00E35027">
              <w:rPr>
                <w:rFonts w:ascii="Times New Roman" w:hAnsi="Times New Roman"/>
                <w:sz w:val="24"/>
                <w:szCs w:val="24"/>
              </w:rPr>
              <w:t xml:space="preserve"> Ростовская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МБОУ средняя общеобразовательная </w:t>
            </w:r>
            <w:r w:rsidRPr="00E35027">
              <w:rPr>
                <w:rFonts w:ascii="Times New Roman" w:hAnsi="Times New Roman"/>
                <w:sz w:val="24"/>
                <w:szCs w:val="24"/>
              </w:rPr>
              <w:lastRenderedPageBreak/>
              <w:t>школа №10 г. Каменск-Шахтинский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«Эколого-фаунистическая характеристика насекомых отряда жесткокрылых </w:t>
              </w:r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северного отдела Кавказского государственного природного биосферного заповедника им. Х. Б. Шапошникова».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955">
              <w:rPr>
                <w:rFonts w:ascii="Times New Roman" w:hAnsi="Times New Roman"/>
                <w:sz w:val="24"/>
                <w:szCs w:val="24"/>
                <w:highlight w:val="green"/>
              </w:rPr>
              <w:t>Ильичева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1AB" w:rsidRPr="00E35027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Валерия Евгеньевна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ГБУ ДО «Ивановский областной центр развития дополнительного образования детей»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Население дневных хищных птиц пойменных лесных комплексов на территории Федерального заказника «Клязьминский»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D62">
              <w:rPr>
                <w:rFonts w:ascii="Times New Roman" w:hAnsi="Times New Roman"/>
                <w:sz w:val="24"/>
                <w:szCs w:val="24"/>
                <w:highlight w:val="green"/>
              </w:rPr>
              <w:t>Языков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Даниил Вячеславович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МБУ ДО Центр дополнительного образования «Восхождение» городского округа город Шарья  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/>
            <w:hyperlink r:id="rId19" w:tgtFrame="_blank" w:history="1">
              <w:r w:rsidR="00B131AB" w:rsidRPr="00E35027">
                <w:rPr>
                  <w:rStyle w:val="a3"/>
                  <w:rFonts w:ascii="Times New Roman" w:hAnsi="Times New Roman"/>
                  <w:color w:val="2D2E33"/>
                  <w:sz w:val="24"/>
                  <w:szCs w:val="24"/>
                  <w:u w:val="none"/>
                </w:rPr>
                <w:t>Изучение видового многообразия муравьев и условий их обитания в подзоне южной тайги на примере лесов бассейна реки Ветлуги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6955">
              <w:rPr>
                <w:rFonts w:ascii="Times New Roman" w:hAnsi="Times New Roman"/>
                <w:sz w:val="24"/>
                <w:szCs w:val="24"/>
                <w:highlight w:val="green"/>
              </w:rPr>
              <w:t>Лукина</w:t>
            </w:r>
            <w:r w:rsidRPr="00E35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Детский экологический центр «Дубрава»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ФГБУ «Гос. природный заповедник «Белогорье»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3544" w:type="dxa"/>
          </w:tcPr>
          <w:p w:rsidR="00B131AB" w:rsidRPr="00E35027" w:rsidRDefault="004D4A1C" w:rsidP="00B131AB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B131AB" w:rsidRPr="00E3502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Экология косули европейской (Capreolus capreolus L.) в условиях участка «Лес на Ворскле» заповедника «Белогорье»</w:t>
              </w:r>
            </w:hyperlink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E35027" w:rsidRDefault="00B131AB" w:rsidP="00B131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E35027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455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 xml:space="preserve">Панькова 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2409" w:type="dxa"/>
            <w:shd w:val="clear" w:color="auto" w:fill="auto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2523" w:type="dxa"/>
            <w:shd w:val="clear" w:color="auto" w:fill="auto"/>
          </w:tcPr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МБОУ «Буйская СОШ»</w:t>
            </w:r>
          </w:p>
          <w:p w:rsidR="00B131AB" w:rsidRPr="00E35027" w:rsidRDefault="00B131AB" w:rsidP="00B13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Бичурского района</w:t>
            </w:r>
          </w:p>
        </w:tc>
        <w:tc>
          <w:tcPr>
            <w:tcW w:w="3544" w:type="dxa"/>
          </w:tcPr>
          <w:p w:rsidR="00B131AB" w:rsidRPr="00E35027" w:rsidRDefault="00B131AB" w:rsidP="00B131AB">
            <w:pPr>
              <w:rPr>
                <w:rFonts w:ascii="Times New Roman" w:hAnsi="Times New Roman"/>
                <w:sz w:val="24"/>
                <w:szCs w:val="24"/>
              </w:rPr>
            </w:pPr>
            <w:r w:rsidRPr="00E35027">
              <w:rPr>
                <w:rFonts w:ascii="Times New Roman" w:hAnsi="Times New Roman"/>
                <w:sz w:val="24"/>
                <w:szCs w:val="24"/>
              </w:rPr>
              <w:t>Хвойная волнянка в сосновых насаждениях</w:t>
            </w:r>
          </w:p>
        </w:tc>
      </w:tr>
      <w:tr w:rsidR="00B131AB" w:rsidRPr="00E35027" w:rsidTr="00B131AB">
        <w:trPr>
          <w:trHeight w:val="20"/>
        </w:trPr>
        <w:tc>
          <w:tcPr>
            <w:tcW w:w="801" w:type="dxa"/>
          </w:tcPr>
          <w:p w:rsidR="00B131AB" w:rsidRPr="00B131AB" w:rsidRDefault="00B131AB" w:rsidP="00B131A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B131AB" w:rsidRPr="00856A9C" w:rsidRDefault="00B131AB" w:rsidP="00B13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13:45 –15:00</w:t>
            </w:r>
          </w:p>
        </w:tc>
        <w:tc>
          <w:tcPr>
            <w:tcW w:w="10931" w:type="dxa"/>
            <w:gridSpan w:val="4"/>
            <w:shd w:val="clear" w:color="auto" w:fill="auto"/>
          </w:tcPr>
          <w:p w:rsidR="00B131AB" w:rsidRPr="00E35027" w:rsidRDefault="00B131AB" w:rsidP="00B1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A9C">
              <w:rPr>
                <w:rFonts w:ascii="Times New Roman" w:hAnsi="Times New Roman"/>
                <w:b/>
                <w:sz w:val="24"/>
                <w:szCs w:val="24"/>
              </w:rPr>
              <w:t>Подведение итогов. Оформление протокола секции.</w:t>
            </w:r>
          </w:p>
        </w:tc>
      </w:tr>
    </w:tbl>
    <w:p w:rsidR="00474918" w:rsidRDefault="00474918"/>
    <w:sectPr w:rsidR="00474918" w:rsidSect="00BE42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E3"/>
    <w:rsid w:val="00474918"/>
    <w:rsid w:val="004D4A1C"/>
    <w:rsid w:val="005B7D62"/>
    <w:rsid w:val="00807649"/>
    <w:rsid w:val="00B131AB"/>
    <w:rsid w:val="00B16955"/>
    <w:rsid w:val="00B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932E-19B1-4E71-BFD3-623B533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2E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E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.ecobiocentre.ru/?p=8106" TargetMode="External"/><Relationship Id="rId13" Type="http://schemas.openxmlformats.org/officeDocument/2006/relationships/hyperlink" Target="http://podrost.ecobiocentre.ru/?p=9509" TargetMode="External"/><Relationship Id="rId18" Type="http://schemas.openxmlformats.org/officeDocument/2006/relationships/hyperlink" Target="https://podrost.ecobiocentre.ru/?p=83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drost.ecobiocentre.ru/?p=7785" TargetMode="External"/><Relationship Id="rId12" Type="http://schemas.openxmlformats.org/officeDocument/2006/relationships/hyperlink" Target="http://podrost.ecobiocentre.ru/?p=8962" TargetMode="External"/><Relationship Id="rId17" Type="http://schemas.openxmlformats.org/officeDocument/2006/relationships/hyperlink" Target="http://podrost.ecobiocentre.ru/?p=9189" TargetMode="External"/><Relationship Id="rId2" Type="http://schemas.openxmlformats.org/officeDocument/2006/relationships/styles" Target="styles.xml"/><Relationship Id="rId16" Type="http://schemas.openxmlformats.org/officeDocument/2006/relationships/hyperlink" Target="http://podrost.ecobiocentre.ru/?p=9429" TargetMode="External"/><Relationship Id="rId20" Type="http://schemas.openxmlformats.org/officeDocument/2006/relationships/hyperlink" Target="https://podrost.ecobiocentre.ru/?p=95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rost.ecobiocentre.ru/?p=7752" TargetMode="External"/><Relationship Id="rId11" Type="http://schemas.openxmlformats.org/officeDocument/2006/relationships/hyperlink" Target="http://podrost.ecobiocentre.ru/?p=8717" TargetMode="External"/><Relationship Id="rId5" Type="http://schemas.openxmlformats.org/officeDocument/2006/relationships/hyperlink" Target="http://podrost.ecobiocentre.ru/?p=7518" TargetMode="External"/><Relationship Id="rId15" Type="http://schemas.openxmlformats.org/officeDocument/2006/relationships/hyperlink" Target="http://podrost.ecobiocentre.ru/?p=9429" TargetMode="External"/><Relationship Id="rId10" Type="http://schemas.openxmlformats.org/officeDocument/2006/relationships/hyperlink" Target="http://podrost.ecobiocentre.ru/?p=8674" TargetMode="External"/><Relationship Id="rId19" Type="http://schemas.openxmlformats.org/officeDocument/2006/relationships/hyperlink" Target="https://podrost.ecobiocentre.ru/?p=7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rost.ecobiocentre.ru/?p=8803" TargetMode="External"/><Relationship Id="rId14" Type="http://schemas.openxmlformats.org/officeDocument/2006/relationships/hyperlink" Target="http://podrost.ecobiocentre.ru/?p=90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Tsaregorodtsev</dc:creator>
  <cp:keywords/>
  <dc:description/>
  <cp:lastModifiedBy>Ерицова Ирина Александровна</cp:lastModifiedBy>
  <cp:revision>2</cp:revision>
  <dcterms:created xsi:type="dcterms:W3CDTF">2020-06-15T07:29:00Z</dcterms:created>
  <dcterms:modified xsi:type="dcterms:W3CDTF">2020-06-15T07:29:00Z</dcterms:modified>
</cp:coreProperties>
</file>