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94E" w:rsidRPr="001B694E" w:rsidRDefault="001B694E" w:rsidP="001B694E">
      <w:pPr>
        <w:jc w:val="center"/>
        <w:rPr>
          <w:rFonts w:ascii="Times New Roman" w:hAnsi="Times New Roman" w:cs="Times New Roman"/>
          <w:sz w:val="28"/>
          <w:szCs w:val="28"/>
        </w:rPr>
      </w:pPr>
      <w:r w:rsidRPr="001B694E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</w:t>
      </w:r>
      <w:r w:rsidR="003E7612">
        <w:rPr>
          <w:rFonts w:ascii="Times New Roman" w:hAnsi="Times New Roman" w:cs="Times New Roman"/>
          <w:sz w:val="28"/>
          <w:szCs w:val="28"/>
        </w:rPr>
        <w:t xml:space="preserve">школьное лесничество «Феникс» </w:t>
      </w:r>
      <w:bookmarkStart w:id="0" w:name="_GoBack"/>
      <w:bookmarkEnd w:id="0"/>
      <w:proofErr w:type="spellStart"/>
      <w:r w:rsidRPr="001B694E">
        <w:rPr>
          <w:rFonts w:ascii="Times New Roman" w:hAnsi="Times New Roman" w:cs="Times New Roman"/>
          <w:sz w:val="28"/>
          <w:szCs w:val="28"/>
        </w:rPr>
        <w:t>Ягодненского</w:t>
      </w:r>
      <w:proofErr w:type="spellEnd"/>
      <w:r w:rsidRPr="001B694E">
        <w:rPr>
          <w:rFonts w:ascii="Times New Roman" w:hAnsi="Times New Roman" w:cs="Times New Roman"/>
          <w:sz w:val="28"/>
          <w:szCs w:val="28"/>
        </w:rPr>
        <w:t xml:space="preserve"> сельского поселения Хабаровского края Комсомольского района</w:t>
      </w:r>
    </w:p>
    <w:p w:rsidR="009B00D3" w:rsidRDefault="009B00D3" w:rsidP="001B69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0D3" w:rsidRDefault="009B00D3" w:rsidP="001B69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0D3" w:rsidRDefault="009B00D3" w:rsidP="001B69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694E" w:rsidRPr="001B694E" w:rsidRDefault="001B694E" w:rsidP="001B694E">
      <w:pPr>
        <w:jc w:val="center"/>
        <w:rPr>
          <w:rFonts w:ascii="Times New Roman" w:hAnsi="Times New Roman" w:cs="Times New Roman"/>
          <w:sz w:val="40"/>
          <w:szCs w:val="40"/>
        </w:rPr>
      </w:pPr>
      <w:r w:rsidRPr="001B694E">
        <w:rPr>
          <w:rFonts w:ascii="Times New Roman" w:hAnsi="Times New Roman" w:cs="Times New Roman"/>
          <w:sz w:val="40"/>
          <w:szCs w:val="40"/>
        </w:rPr>
        <w:t>Исследование воздуха</w:t>
      </w:r>
      <w:r w:rsidR="008D4823">
        <w:rPr>
          <w:rFonts w:ascii="Times New Roman" w:hAnsi="Times New Roman" w:cs="Times New Roman"/>
          <w:sz w:val="40"/>
          <w:szCs w:val="40"/>
        </w:rPr>
        <w:t xml:space="preserve"> в окрестностях поселка </w:t>
      </w:r>
      <w:proofErr w:type="gramStart"/>
      <w:r w:rsidR="008D4823">
        <w:rPr>
          <w:rFonts w:ascii="Times New Roman" w:hAnsi="Times New Roman" w:cs="Times New Roman"/>
          <w:sz w:val="40"/>
          <w:szCs w:val="40"/>
        </w:rPr>
        <w:t>Ягодный</w:t>
      </w:r>
      <w:proofErr w:type="gramEnd"/>
      <w:r w:rsidRPr="001B694E">
        <w:rPr>
          <w:rFonts w:ascii="Times New Roman" w:hAnsi="Times New Roman" w:cs="Times New Roman"/>
          <w:sz w:val="40"/>
          <w:szCs w:val="40"/>
        </w:rPr>
        <w:t xml:space="preserve"> методом флуктуирующей асимметрии</w:t>
      </w:r>
    </w:p>
    <w:p w:rsidR="001B694E" w:rsidRPr="001B694E" w:rsidRDefault="001B694E" w:rsidP="001B694E">
      <w:pPr>
        <w:rPr>
          <w:rFonts w:ascii="Times New Roman" w:hAnsi="Times New Roman" w:cs="Times New Roman"/>
          <w:sz w:val="28"/>
          <w:szCs w:val="28"/>
        </w:rPr>
      </w:pPr>
      <w:r w:rsidRPr="001B6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F846D" wp14:editId="4C7808C3">
            <wp:extent cx="5937885" cy="3950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94E" w:rsidRPr="001B694E" w:rsidRDefault="001B694E" w:rsidP="001B694E">
      <w:pPr>
        <w:rPr>
          <w:rFonts w:ascii="Times New Roman" w:hAnsi="Times New Roman" w:cs="Times New Roman"/>
          <w:sz w:val="28"/>
          <w:szCs w:val="28"/>
        </w:rPr>
      </w:pPr>
      <w:r w:rsidRPr="001B694E">
        <w:rPr>
          <w:rFonts w:ascii="Times New Roman" w:hAnsi="Times New Roman" w:cs="Times New Roman"/>
          <w:sz w:val="28"/>
          <w:szCs w:val="28"/>
        </w:rPr>
        <w:tab/>
      </w:r>
    </w:p>
    <w:p w:rsidR="001B694E" w:rsidRPr="001B694E" w:rsidRDefault="001B694E" w:rsidP="001B694E">
      <w:pPr>
        <w:jc w:val="right"/>
        <w:rPr>
          <w:rFonts w:ascii="Times New Roman" w:hAnsi="Times New Roman" w:cs="Times New Roman"/>
          <w:sz w:val="28"/>
          <w:szCs w:val="28"/>
        </w:rPr>
      </w:pPr>
      <w:r w:rsidRPr="001B694E">
        <w:rPr>
          <w:rFonts w:ascii="Times New Roman" w:hAnsi="Times New Roman" w:cs="Times New Roman"/>
          <w:sz w:val="28"/>
          <w:szCs w:val="28"/>
        </w:rPr>
        <w:t xml:space="preserve">Выполнила: ученица </w:t>
      </w:r>
      <w:r w:rsidR="009B00D3">
        <w:rPr>
          <w:rFonts w:ascii="Times New Roman" w:hAnsi="Times New Roman" w:cs="Times New Roman"/>
          <w:sz w:val="28"/>
          <w:szCs w:val="28"/>
        </w:rPr>
        <w:t>7</w:t>
      </w:r>
      <w:r w:rsidRPr="001B694E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1B694E" w:rsidRPr="001B694E" w:rsidRDefault="001B694E" w:rsidP="001B694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B694E">
        <w:rPr>
          <w:rFonts w:ascii="Times New Roman" w:hAnsi="Times New Roman" w:cs="Times New Roman"/>
          <w:sz w:val="28"/>
          <w:szCs w:val="28"/>
        </w:rPr>
        <w:t>Чижикова</w:t>
      </w:r>
      <w:proofErr w:type="spellEnd"/>
      <w:r w:rsidRPr="001B694E">
        <w:rPr>
          <w:rFonts w:ascii="Times New Roman" w:hAnsi="Times New Roman" w:cs="Times New Roman"/>
          <w:sz w:val="28"/>
          <w:szCs w:val="28"/>
        </w:rPr>
        <w:t xml:space="preserve"> София </w:t>
      </w:r>
    </w:p>
    <w:p w:rsidR="001B694E" w:rsidRPr="001B694E" w:rsidRDefault="001B694E" w:rsidP="001B694E">
      <w:pPr>
        <w:jc w:val="right"/>
        <w:rPr>
          <w:rFonts w:ascii="Times New Roman" w:hAnsi="Times New Roman" w:cs="Times New Roman"/>
          <w:sz w:val="28"/>
          <w:szCs w:val="28"/>
        </w:rPr>
      </w:pPr>
      <w:r w:rsidRPr="001B694E">
        <w:rPr>
          <w:rFonts w:ascii="Times New Roman" w:hAnsi="Times New Roman" w:cs="Times New Roman"/>
          <w:sz w:val="28"/>
          <w:szCs w:val="28"/>
        </w:rPr>
        <w:t>Руководитель: учитель биологии</w:t>
      </w:r>
    </w:p>
    <w:p w:rsidR="001B694E" w:rsidRDefault="009B00D3" w:rsidP="001B69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Константиновна</w:t>
      </w:r>
    </w:p>
    <w:p w:rsidR="001B694E" w:rsidRDefault="001B694E" w:rsidP="001B69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1B694E">
        <w:rPr>
          <w:rFonts w:ascii="Times New Roman" w:hAnsi="Times New Roman" w:cs="Times New Roman"/>
          <w:sz w:val="28"/>
          <w:szCs w:val="28"/>
        </w:rPr>
        <w:t>2018</w:t>
      </w:r>
      <w:r w:rsidR="009B00D3">
        <w:rPr>
          <w:rFonts w:ascii="Times New Roman" w:hAnsi="Times New Roman" w:cs="Times New Roman"/>
          <w:sz w:val="28"/>
          <w:szCs w:val="28"/>
        </w:rPr>
        <w:t>г.</w:t>
      </w:r>
    </w:p>
    <w:p w:rsidR="003020A2" w:rsidRPr="00686AA5" w:rsidRDefault="003020A2" w:rsidP="003020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020A2" w:rsidRPr="007F5635" w:rsidRDefault="003020A2" w:rsidP="003020A2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sz w:val="28"/>
          <w:szCs w:val="28"/>
        </w:rPr>
        <w:t>1.Введение.</w:t>
      </w:r>
    </w:p>
    <w:p w:rsidR="003020A2" w:rsidRPr="007F5635" w:rsidRDefault="003020A2" w:rsidP="003020A2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sz w:val="28"/>
          <w:szCs w:val="28"/>
        </w:rPr>
        <w:t>2.Глава 1. Обзор литературы.</w:t>
      </w:r>
    </w:p>
    <w:p w:rsidR="003020A2" w:rsidRPr="007F5635" w:rsidRDefault="003020A2" w:rsidP="003020A2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sz w:val="28"/>
          <w:szCs w:val="28"/>
        </w:rPr>
        <w:t>3.Глава 2. Методика исследования.</w:t>
      </w:r>
    </w:p>
    <w:p w:rsidR="003020A2" w:rsidRPr="007F5635" w:rsidRDefault="003020A2" w:rsidP="003020A2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sz w:val="28"/>
          <w:szCs w:val="28"/>
        </w:rPr>
        <w:t>4. Глава 3.Исследование.</w:t>
      </w:r>
    </w:p>
    <w:p w:rsidR="003020A2" w:rsidRPr="007F5635" w:rsidRDefault="003020A2" w:rsidP="003020A2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sz w:val="28"/>
          <w:szCs w:val="28"/>
        </w:rPr>
        <w:t>5. Глава 4. Результаты исследования</w:t>
      </w:r>
    </w:p>
    <w:p w:rsidR="003020A2" w:rsidRPr="007F5635" w:rsidRDefault="003020A2" w:rsidP="003020A2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sz w:val="28"/>
          <w:szCs w:val="28"/>
        </w:rPr>
        <w:t>6.Заключение.</w:t>
      </w:r>
    </w:p>
    <w:p w:rsidR="003020A2" w:rsidRPr="007F5635" w:rsidRDefault="003020A2" w:rsidP="003020A2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sz w:val="28"/>
          <w:szCs w:val="28"/>
        </w:rPr>
        <w:t>7. Выводы.</w:t>
      </w:r>
    </w:p>
    <w:p w:rsidR="003020A2" w:rsidRPr="007F5635" w:rsidRDefault="003020A2" w:rsidP="003020A2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sz w:val="28"/>
          <w:szCs w:val="28"/>
        </w:rPr>
        <w:t>8.Приложения.</w:t>
      </w: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20A2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563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020A2" w:rsidRPr="007F5635" w:rsidRDefault="003020A2" w:rsidP="003020A2">
      <w:pPr>
        <w:tabs>
          <w:tab w:val="left" w:pos="1206"/>
        </w:tabs>
        <w:spacing w:line="36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7F56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Многие ученые говорят</w:t>
      </w:r>
      <w:r w:rsidRPr="007F56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635">
        <w:rPr>
          <w:rFonts w:ascii="Times New Roman" w:hAnsi="Times New Roman" w:cs="Times New Roman"/>
          <w:sz w:val="28"/>
          <w:szCs w:val="28"/>
        </w:rPr>
        <w:t>что в современном мире очень много выхлопных газов, которые  вред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F5635">
        <w:rPr>
          <w:rFonts w:ascii="Times New Roman" w:hAnsi="Times New Roman" w:cs="Times New Roman"/>
          <w:sz w:val="28"/>
          <w:szCs w:val="28"/>
        </w:rPr>
        <w:t>т организм</w:t>
      </w:r>
      <w:r w:rsidR="001053F4">
        <w:rPr>
          <w:rFonts w:ascii="Times New Roman" w:hAnsi="Times New Roman" w:cs="Times New Roman"/>
          <w:sz w:val="28"/>
          <w:szCs w:val="28"/>
        </w:rPr>
        <w:t>ам</w:t>
      </w:r>
      <w:r w:rsidRPr="007F5635">
        <w:rPr>
          <w:rFonts w:ascii="Times New Roman" w:hAnsi="Times New Roman" w:cs="Times New Roman"/>
          <w:sz w:val="28"/>
          <w:szCs w:val="28"/>
        </w:rPr>
        <w:t xml:space="preserve"> человека, растений и животных. Это оказывает влияние на </w:t>
      </w:r>
      <w:proofErr w:type="gramStart"/>
      <w:r>
        <w:rPr>
          <w:rFonts w:ascii="Times New Roman" w:hAnsi="Times New Roman" w:cs="Times New Roman"/>
          <w:spacing w:val="5"/>
          <w:sz w:val="28"/>
          <w:szCs w:val="28"/>
        </w:rPr>
        <w:t>сердечно-</w:t>
      </w:r>
      <w:r w:rsidRPr="007F5635">
        <w:rPr>
          <w:rFonts w:ascii="Times New Roman" w:hAnsi="Times New Roman" w:cs="Times New Roman"/>
          <w:spacing w:val="5"/>
          <w:sz w:val="28"/>
          <w:szCs w:val="28"/>
        </w:rPr>
        <w:t>сосудист</w:t>
      </w:r>
      <w:r>
        <w:rPr>
          <w:rFonts w:ascii="Times New Roman" w:hAnsi="Times New Roman" w:cs="Times New Roman"/>
          <w:spacing w:val="5"/>
          <w:sz w:val="28"/>
          <w:szCs w:val="28"/>
        </w:rPr>
        <w:t>ую</w:t>
      </w:r>
      <w:proofErr w:type="gramEnd"/>
      <w:r w:rsidRPr="007F5635">
        <w:rPr>
          <w:rFonts w:ascii="Times New Roman" w:hAnsi="Times New Roman" w:cs="Times New Roman"/>
          <w:spacing w:val="5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pacing w:val="5"/>
          <w:sz w:val="28"/>
          <w:szCs w:val="28"/>
        </w:rPr>
        <w:t>у</w:t>
      </w:r>
      <w:r w:rsidR="008D4823">
        <w:rPr>
          <w:rFonts w:ascii="Times New Roman" w:hAnsi="Times New Roman" w:cs="Times New Roman"/>
          <w:spacing w:val="5"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spacing w:val="5"/>
          <w:sz w:val="28"/>
          <w:szCs w:val="28"/>
        </w:rPr>
        <w:t>.</w:t>
      </w:r>
      <w:r w:rsidRPr="007F563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5"/>
          <w:sz w:val="28"/>
          <w:szCs w:val="28"/>
        </w:rPr>
        <w:t>С</w:t>
      </w:r>
      <w:r w:rsidRPr="007F5635">
        <w:rPr>
          <w:rFonts w:ascii="Times New Roman" w:hAnsi="Times New Roman" w:cs="Times New Roman"/>
          <w:spacing w:val="5"/>
          <w:sz w:val="28"/>
          <w:szCs w:val="28"/>
        </w:rPr>
        <w:t>войственны заболевания: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нарушения дыхания в виде о</w:t>
      </w:r>
      <w:r w:rsidRPr="007F563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дышки; головокружения; увеличение проявления признаков стенокардии; инфаркт миокарда; вязко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сть крови, как итог – тромбозы, </w:t>
      </w:r>
      <w:r w:rsidRPr="007F563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кислородное голодание, так называемая гипоксия тканей. Для нервных клеток характерно развитие таких нарушений: общее недомогание; повышенная возбудимость; сонливость и стойк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ое нарушение сна </w:t>
      </w:r>
      <w:r w:rsidRPr="007F563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 т.д. Чтобы проверить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,</w:t>
      </w:r>
      <w:r w:rsidRPr="007F563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как влияет воздух на растения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,</w:t>
      </w:r>
      <w:r w:rsidRPr="007F563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я написала этот проект.</w:t>
      </w:r>
    </w:p>
    <w:p w:rsidR="003020A2" w:rsidRPr="00A87871" w:rsidRDefault="003020A2" w:rsidP="003020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>Цель</w:t>
      </w:r>
      <w:r w:rsidRPr="007F5635">
        <w:rPr>
          <w:rFonts w:ascii="Times New Roman" w:hAnsi="Times New Roman" w:cs="Times New Roman"/>
          <w:b/>
          <w:sz w:val="28"/>
          <w:szCs w:val="28"/>
        </w:rPr>
        <w:t>:</w:t>
      </w:r>
      <w:r w:rsidRPr="007F5635">
        <w:rPr>
          <w:sz w:val="28"/>
          <w:szCs w:val="28"/>
        </w:rPr>
        <w:t xml:space="preserve"> </w:t>
      </w:r>
      <w:r w:rsidRPr="007F5635">
        <w:rPr>
          <w:rFonts w:ascii="Times New Roman" w:hAnsi="Times New Roman" w:cs="Times New Roman"/>
          <w:sz w:val="28"/>
          <w:szCs w:val="28"/>
        </w:rPr>
        <w:t>оцен</w:t>
      </w:r>
      <w:r w:rsidR="008D4823">
        <w:rPr>
          <w:rFonts w:ascii="Times New Roman" w:hAnsi="Times New Roman" w:cs="Times New Roman"/>
          <w:sz w:val="28"/>
          <w:szCs w:val="28"/>
        </w:rPr>
        <w:t>ка</w:t>
      </w:r>
      <w:r w:rsidRPr="007F5635">
        <w:rPr>
          <w:rFonts w:ascii="Times New Roman" w:hAnsi="Times New Roman" w:cs="Times New Roman"/>
          <w:sz w:val="28"/>
          <w:szCs w:val="28"/>
        </w:rPr>
        <w:t xml:space="preserve"> экологическо</w:t>
      </w:r>
      <w:r w:rsidR="008D4823">
        <w:rPr>
          <w:rFonts w:ascii="Times New Roman" w:hAnsi="Times New Roman" w:cs="Times New Roman"/>
          <w:sz w:val="28"/>
          <w:szCs w:val="28"/>
        </w:rPr>
        <w:t>го</w:t>
      </w:r>
      <w:r w:rsidRPr="007F5635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8D4823">
        <w:rPr>
          <w:rFonts w:ascii="Times New Roman" w:hAnsi="Times New Roman" w:cs="Times New Roman"/>
          <w:sz w:val="28"/>
          <w:szCs w:val="28"/>
        </w:rPr>
        <w:t>я</w:t>
      </w:r>
      <w:r w:rsidRPr="007F5635">
        <w:rPr>
          <w:rFonts w:ascii="Times New Roman" w:hAnsi="Times New Roman" w:cs="Times New Roman"/>
          <w:sz w:val="28"/>
          <w:szCs w:val="28"/>
        </w:rPr>
        <w:t xml:space="preserve"> атмосферного воздуха в поселке</w:t>
      </w:r>
      <w:r w:rsidR="008D48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4823">
        <w:rPr>
          <w:rFonts w:ascii="Times New Roman" w:hAnsi="Times New Roman" w:cs="Times New Roman"/>
          <w:sz w:val="28"/>
          <w:szCs w:val="28"/>
        </w:rPr>
        <w:t>Ягодный</w:t>
      </w:r>
      <w:proofErr w:type="gramEnd"/>
      <w:r w:rsidR="008D4823">
        <w:rPr>
          <w:rFonts w:ascii="Times New Roman" w:hAnsi="Times New Roman" w:cs="Times New Roman"/>
          <w:sz w:val="28"/>
          <w:szCs w:val="28"/>
        </w:rPr>
        <w:t xml:space="preserve"> </w:t>
      </w:r>
      <w:r w:rsidRPr="007F5635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8D4823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F5635">
        <w:rPr>
          <w:rFonts w:ascii="Times New Roman" w:hAnsi="Times New Roman" w:cs="Times New Roman"/>
          <w:color w:val="000000" w:themeColor="text1"/>
          <w:sz w:val="28"/>
          <w:szCs w:val="28"/>
        </w:rPr>
        <w:t>флуктуирующей асимметрии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20A2" w:rsidRPr="007F5635" w:rsidRDefault="003020A2" w:rsidP="003020A2">
      <w:pPr>
        <w:tabs>
          <w:tab w:val="left" w:pos="2715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56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7F56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5635">
        <w:rPr>
          <w:rFonts w:ascii="Times New Roman" w:hAnsi="Times New Roman" w:cs="Times New Roman"/>
          <w:color w:val="000000" w:themeColor="text1"/>
          <w:sz w:val="28"/>
          <w:szCs w:val="28"/>
        </w:rPr>
        <w:t>1.Собрать листья березы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улиц поселка.</w:t>
      </w: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7F563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7F5635">
        <w:rPr>
          <w:rFonts w:ascii="Arial" w:hAnsi="Arial" w:cs="Arial"/>
          <w:color w:val="197EA6"/>
          <w:sz w:val="28"/>
          <w:szCs w:val="28"/>
        </w:rPr>
        <w:t xml:space="preserve"> </w:t>
      </w:r>
      <w:r w:rsidRPr="007F5635">
        <w:rPr>
          <w:rStyle w:val="c0"/>
          <w:rFonts w:ascii="Times New Roman" w:hAnsi="Times New Roman" w:cs="Times New Roman"/>
          <w:sz w:val="28"/>
          <w:szCs w:val="28"/>
        </w:rPr>
        <w:t>Вычислить биоиндикационные показатели и сравнить степень загрязнения среды исследуемых территорий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1053F4">
        <w:rPr>
          <w:rStyle w:val="c0"/>
          <w:rFonts w:ascii="Times New Roman" w:hAnsi="Times New Roman" w:cs="Times New Roman"/>
          <w:sz w:val="28"/>
          <w:szCs w:val="28"/>
        </w:rPr>
        <w:t>методом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7F5635">
        <w:rPr>
          <w:rFonts w:ascii="Times New Roman" w:hAnsi="Times New Roman" w:cs="Times New Roman"/>
          <w:color w:val="000000" w:themeColor="text1"/>
          <w:sz w:val="28"/>
          <w:szCs w:val="28"/>
        </w:rPr>
        <w:t>флуктуирующей асимметрии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5635">
        <w:rPr>
          <w:rStyle w:val="c0"/>
          <w:rFonts w:ascii="Times New Roman" w:hAnsi="Times New Roman" w:cs="Times New Roman"/>
          <w:sz w:val="28"/>
          <w:szCs w:val="28"/>
        </w:rPr>
        <w:t>3. Определение степени загрязнения атмосферного воздуха методом флуктуирующей асимметрии  листовой пластинки.</w:t>
      </w: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56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Гипотеза</w:t>
      </w:r>
    </w:p>
    <w:p w:rsidR="003020A2" w:rsidRPr="007F5635" w:rsidRDefault="003020A2" w:rsidP="003020A2">
      <w:pPr>
        <w:tabs>
          <w:tab w:val="left" w:pos="1206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5635">
        <w:rPr>
          <w:rFonts w:ascii="Times New Roman" w:hAnsi="Times New Roman" w:cs="Times New Roman"/>
          <w:color w:val="000000" w:themeColor="text1"/>
          <w:sz w:val="28"/>
          <w:szCs w:val="28"/>
        </w:rPr>
        <w:t>Выхлопные газы вредят человеку и животным, а влия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7F5635">
        <w:rPr>
          <w:rFonts w:ascii="Times New Roman" w:hAnsi="Times New Roman" w:cs="Times New Roman"/>
          <w:color w:val="000000" w:themeColor="text1"/>
          <w:sz w:val="28"/>
          <w:szCs w:val="28"/>
        </w:rPr>
        <w:t>т ли они на растения?</w:t>
      </w:r>
    </w:p>
    <w:p w:rsidR="003020A2" w:rsidRPr="00B03E94" w:rsidRDefault="003020A2" w:rsidP="003020A2">
      <w:pPr>
        <w:tabs>
          <w:tab w:val="left" w:pos="1206"/>
        </w:tabs>
        <w:spacing w:line="360" w:lineRule="auto"/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5"/>
          <w:sz w:val="28"/>
          <w:szCs w:val="28"/>
          <w:lang w:eastAsia="ru-RU"/>
        </w:rPr>
        <w:t xml:space="preserve">Объект исследования: </w:t>
      </w:r>
      <w:r w:rsidR="009B00D3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л</w:t>
      </w:r>
      <w:r w:rsidRPr="007F5635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истья березы.</w:t>
      </w:r>
    </w:p>
    <w:p w:rsidR="003020A2" w:rsidRDefault="003020A2" w:rsidP="003020A2">
      <w:pPr>
        <w:pStyle w:val="Text-01"/>
        <w:spacing w:line="360" w:lineRule="auto"/>
        <w:ind w:firstLine="0"/>
        <w:jc w:val="left"/>
        <w:rPr>
          <w:color w:val="000000"/>
          <w:sz w:val="28"/>
          <w:szCs w:val="28"/>
          <w:shd w:val="clear" w:color="auto" w:fill="FFFFFF"/>
        </w:rPr>
      </w:pPr>
      <w:r w:rsidRPr="00475929">
        <w:rPr>
          <w:b/>
          <w:color w:val="000000"/>
          <w:sz w:val="28"/>
          <w:szCs w:val="28"/>
          <w:shd w:val="clear" w:color="auto" w:fill="FFFFFF"/>
        </w:rPr>
        <w:t>Предмет исследования</w:t>
      </w:r>
      <w:r w:rsidR="009B00D3">
        <w:rPr>
          <w:color w:val="000000"/>
          <w:sz w:val="28"/>
          <w:szCs w:val="28"/>
          <w:shd w:val="clear" w:color="auto" w:fill="FFFFFF"/>
        </w:rPr>
        <w:t xml:space="preserve">: </w:t>
      </w:r>
      <w:r w:rsidR="008D4823">
        <w:rPr>
          <w:color w:val="000000"/>
          <w:sz w:val="28"/>
          <w:szCs w:val="28"/>
          <w:shd w:val="clear" w:color="auto" w:fill="FFFFFF"/>
        </w:rPr>
        <w:t>атмосферный воздух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47592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020A2" w:rsidRDefault="003020A2" w:rsidP="003020A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0A2" w:rsidRDefault="003020A2" w:rsidP="003020A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0A2" w:rsidRPr="007F5635" w:rsidRDefault="003020A2" w:rsidP="003020A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6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1. Обзор литературы</w:t>
      </w:r>
    </w:p>
    <w:p w:rsidR="003020A2" w:rsidRPr="007F5635" w:rsidRDefault="003020A2" w:rsidP="003020A2">
      <w:pPr>
        <w:pStyle w:val="a6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7F5635">
        <w:rPr>
          <w:sz w:val="28"/>
          <w:szCs w:val="28"/>
        </w:rPr>
        <w:t xml:space="preserve">Береза белая – лиственное дерево с гладкой, пергаментно-белой корой, поверхность имеет соответствующие черные полосы, растет в высоту до 25 м. Стволы юных веток красно-бурого цвета с бородавочками. Листья очередные, ромбовидные либо треугольно-яйцевидные, </w:t>
      </w:r>
      <w:proofErr w:type="gramStart"/>
      <w:r w:rsidRPr="007F5635">
        <w:rPr>
          <w:sz w:val="28"/>
          <w:szCs w:val="28"/>
        </w:rPr>
        <w:t>малость</w:t>
      </w:r>
      <w:proofErr w:type="gramEnd"/>
      <w:r w:rsidRPr="007F5635">
        <w:rPr>
          <w:sz w:val="28"/>
          <w:szCs w:val="28"/>
        </w:rPr>
        <w:t xml:space="preserve"> кожистые. Цветет растение с апреля по май. Цветки собраны в соцветия – сережки. Плоды созревают с августа до середины зимы. Может плодиться вегетативно и семенами. </w:t>
      </w:r>
    </w:p>
    <w:p w:rsidR="003020A2" w:rsidRPr="007F5635" w:rsidRDefault="003020A2" w:rsidP="003020A2">
      <w:pPr>
        <w:pStyle w:val="a6"/>
        <w:shd w:val="clear" w:color="auto" w:fill="FFFFFF"/>
        <w:spacing w:before="120" w:after="120" w:line="360" w:lineRule="auto"/>
        <w:ind w:firstLine="708"/>
        <w:jc w:val="both"/>
        <w:rPr>
          <w:sz w:val="28"/>
          <w:szCs w:val="28"/>
        </w:rPr>
      </w:pPr>
      <w:r w:rsidRPr="007F5635">
        <w:rPr>
          <w:sz w:val="28"/>
          <w:szCs w:val="28"/>
        </w:rPr>
        <w:t>По своим описаниям большинство видов имеют высоту от 30 до 45 метров. Как только дерево прорастает, в первые годы оно растёт чрезвычайно медленно, но чем старше становится, тем скорость роста увеличивается. Корни берёзы мощные и в зависимости от типа грунта либо поверхностные, либо уходят под углом глубоко в землю. Берёза весной обладает очень высокой влажностью: внутри растения начинается усиленное движение сока, когда питательные вещества из грунта по корням устремляются вверх.</w:t>
      </w:r>
    </w:p>
    <w:p w:rsidR="003020A2" w:rsidRPr="007F5635" w:rsidRDefault="003020A2" w:rsidP="003020A2">
      <w:pPr>
        <w:pStyle w:val="a6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7F5635">
        <w:rPr>
          <w:sz w:val="28"/>
          <w:szCs w:val="28"/>
        </w:rPr>
        <w:t xml:space="preserve">Береза – хорошее средство, владеющее обезболивающим, </w:t>
      </w:r>
      <w:proofErr w:type="spellStart"/>
      <w:r w:rsidRPr="007F5635">
        <w:rPr>
          <w:sz w:val="28"/>
          <w:szCs w:val="28"/>
        </w:rPr>
        <w:t>антивоспалительным</w:t>
      </w:r>
      <w:proofErr w:type="spellEnd"/>
      <w:r w:rsidRPr="007F5635">
        <w:rPr>
          <w:sz w:val="28"/>
          <w:szCs w:val="28"/>
        </w:rPr>
        <w:t>, мочегонным действием. Отвары и настои березовых листьев эффективны при авитаминозе, кашле</w:t>
      </w:r>
      <w:proofErr w:type="gramStart"/>
      <w:r w:rsidRPr="007F5635">
        <w:rPr>
          <w:sz w:val="28"/>
          <w:szCs w:val="28"/>
        </w:rPr>
        <w:t>.</w:t>
      </w:r>
      <w:proofErr w:type="gramEnd"/>
      <w:r w:rsidRPr="007F5635">
        <w:rPr>
          <w:sz w:val="28"/>
          <w:szCs w:val="28"/>
        </w:rPr>
        <w:t xml:space="preserve"> </w:t>
      </w:r>
      <w:proofErr w:type="gramStart"/>
      <w:r w:rsidRPr="007F5635">
        <w:rPr>
          <w:sz w:val="28"/>
          <w:szCs w:val="28"/>
        </w:rPr>
        <w:t>я</w:t>
      </w:r>
      <w:proofErr w:type="gramEnd"/>
      <w:r w:rsidRPr="007F5635">
        <w:rPr>
          <w:sz w:val="28"/>
          <w:szCs w:val="28"/>
        </w:rPr>
        <w:t xml:space="preserve">зве желудка, их изумительные характеристики помогают заживлять </w:t>
      </w:r>
      <w:proofErr w:type="spellStart"/>
      <w:r w:rsidRPr="007F5635">
        <w:rPr>
          <w:sz w:val="28"/>
          <w:szCs w:val="28"/>
        </w:rPr>
        <w:t>свежайшие</w:t>
      </w:r>
      <w:proofErr w:type="spellEnd"/>
      <w:r w:rsidRPr="007F5635">
        <w:rPr>
          <w:sz w:val="28"/>
          <w:szCs w:val="28"/>
        </w:rPr>
        <w:t xml:space="preserve"> раны и трофические язвы.</w:t>
      </w:r>
    </w:p>
    <w:p w:rsidR="003020A2" w:rsidRPr="007F5635" w:rsidRDefault="003020A2" w:rsidP="003020A2">
      <w:pPr>
        <w:pStyle w:val="a6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7F5635">
        <w:rPr>
          <w:sz w:val="28"/>
          <w:szCs w:val="28"/>
        </w:rPr>
        <w:t>Свежайшая</w:t>
      </w:r>
      <w:proofErr w:type="spellEnd"/>
      <w:r w:rsidRPr="007F5635">
        <w:rPr>
          <w:sz w:val="28"/>
          <w:szCs w:val="28"/>
        </w:rPr>
        <w:t xml:space="preserve"> кора березы вытягивает гной из тяжело заживающих ран, используется при нарывах и чирьях. Береза отлично снимает вялость, увеличивает тонус сосудов, даёт бодрость и энергию.</w:t>
      </w:r>
    </w:p>
    <w:p w:rsidR="003020A2" w:rsidRPr="007F5635" w:rsidRDefault="003020A2" w:rsidP="003020A2">
      <w:pPr>
        <w:pStyle w:val="a6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7F5635">
        <w:rPr>
          <w:sz w:val="28"/>
          <w:szCs w:val="28"/>
        </w:rPr>
        <w:t xml:space="preserve">Березовый сок улучшает обмен веществ, очищает кровь и организм, содействует резвому восстановлению тканей. Это хорошее общеукрепляющее средство. Березовый деготь – потрясающий антисептик, </w:t>
      </w:r>
      <w:r w:rsidRPr="007F5635">
        <w:rPr>
          <w:sz w:val="28"/>
          <w:szCs w:val="28"/>
        </w:rPr>
        <w:lastRenderedPageBreak/>
        <w:t>назначается при многих кожных заболеваниях, подавляет паразитические и грибковые заболевания кожи, экземы</w:t>
      </w:r>
      <w:proofErr w:type="gramStart"/>
      <w:r w:rsidRPr="007F5635">
        <w:rPr>
          <w:sz w:val="28"/>
          <w:szCs w:val="28"/>
        </w:rPr>
        <w:t xml:space="preserve"> .</w:t>
      </w:r>
      <w:proofErr w:type="gramEnd"/>
    </w:p>
    <w:p w:rsidR="003020A2" w:rsidRPr="007F5635" w:rsidRDefault="003020A2" w:rsidP="003020A2">
      <w:pPr>
        <w:pStyle w:val="a6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  <w:r w:rsidRPr="007F5635">
        <w:rPr>
          <w:sz w:val="28"/>
          <w:szCs w:val="28"/>
        </w:rPr>
        <w:t>Листья богаты эфирными маслами и аскорбиновой кислотой, антоцианами, дубильными субстанциями, сапонинами, кумаринами. Такие составляющие как каротин, кальций, калий, железо, магний, барий, марганец и цинк также входят в состав нужных веществ</w:t>
      </w:r>
      <w:r w:rsidRPr="007F5635">
        <w:rPr>
          <w:color w:val="F79646" w:themeColor="accent6"/>
          <w:sz w:val="28"/>
          <w:szCs w:val="28"/>
        </w:rPr>
        <w:t xml:space="preserve"> </w:t>
      </w:r>
      <w:r w:rsidRPr="007F5635">
        <w:rPr>
          <w:sz w:val="28"/>
          <w:szCs w:val="28"/>
        </w:rPr>
        <w:t>листьев березы. В уникальных листьях найдено серебро, они совершенно очищают воздух.</w:t>
      </w:r>
    </w:p>
    <w:p w:rsidR="003020A2" w:rsidRPr="0065485E" w:rsidRDefault="003020A2" w:rsidP="003020A2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65485E">
        <w:rPr>
          <w:sz w:val="28"/>
          <w:szCs w:val="28"/>
        </w:rPr>
        <w:tab/>
        <w:t xml:space="preserve"> </w:t>
      </w:r>
      <w:r w:rsidRPr="0065485E">
        <w:rPr>
          <w:b/>
          <w:sz w:val="28"/>
          <w:szCs w:val="28"/>
        </w:rPr>
        <w:t>Растения как биоиндика</w:t>
      </w:r>
      <w:r>
        <w:rPr>
          <w:b/>
          <w:sz w:val="28"/>
          <w:szCs w:val="28"/>
        </w:rPr>
        <w:t>торы состояния окружающей среды</w:t>
      </w:r>
      <w:r w:rsidRPr="0065485E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</w:t>
      </w:r>
      <w:r w:rsidRPr="0065485E">
        <w:rPr>
          <w:sz w:val="28"/>
          <w:szCs w:val="28"/>
        </w:rPr>
        <w:t>Растения, как продуценты экосистемы, в течение всей жизни</w:t>
      </w:r>
      <w:r w:rsidR="008D4823">
        <w:rPr>
          <w:sz w:val="28"/>
          <w:szCs w:val="28"/>
        </w:rPr>
        <w:t>,</w:t>
      </w:r>
      <w:r w:rsidRPr="0065485E">
        <w:rPr>
          <w:sz w:val="28"/>
          <w:szCs w:val="28"/>
        </w:rPr>
        <w:t xml:space="preserve"> привязанные к локальной территории и подверженные влиянию двух сред: почвенной и воздушной, наиболее полно отражают весь спектр </w:t>
      </w:r>
      <w:proofErr w:type="spellStart"/>
      <w:r w:rsidRPr="0065485E">
        <w:rPr>
          <w:sz w:val="28"/>
          <w:szCs w:val="28"/>
        </w:rPr>
        <w:t>стрессирующих</w:t>
      </w:r>
      <w:proofErr w:type="spellEnd"/>
      <w:r w:rsidRPr="0065485E">
        <w:rPr>
          <w:sz w:val="28"/>
          <w:szCs w:val="28"/>
        </w:rPr>
        <w:t xml:space="preserve"> воздействий на систему. Наиболее чувствительными из высших растений к атмосферным изменениям, связанным с влиянием антропогенных факторов считаются древесные породы. Деревья обладают высокой экологической пластичностью, то есть способны выживать даже на сильно загрязненных участках, и широкой нормой реакции, но при этом листовая пластинка древесных растений реагирует на различные токсические примеси, которые присутствуют в окружающей среде, изменением симметрии, причем этот эффект более выражен у листьев сложной конфигурации, с большим периметром. Лист - один из основных органов высших растений, выполняющий функции фотосинтеза, газообмена и транспирации. Листья многих растений обладают свойством симметричности относительно центральной жилки. Благодаря симметричности в листьях происходит равномерный процесс фотосинтеза и образования органических веществ. При нарушении симметрии листьев растение не в состоянии полноценно развиваться, в результате чего происходит их изменение или отмирание.  Известно, что большинство организмов стремится к билатеральной, то есть двусторонней симметрии. Симметричные организмы в своём развитии более </w:t>
      </w:r>
      <w:r w:rsidRPr="0065485E">
        <w:rPr>
          <w:sz w:val="28"/>
          <w:szCs w:val="28"/>
        </w:rPr>
        <w:lastRenderedPageBreak/>
        <w:t>стабильны, поскольку не испытывали каких-либо стрессовых воздействий, а асимметричные – напротив, развивались в какой-то стрессовой ситуации.[3]</w:t>
      </w:r>
    </w:p>
    <w:p w:rsidR="003020A2" w:rsidRPr="0065485E" w:rsidRDefault="003020A2" w:rsidP="003020A2">
      <w:pPr>
        <w:pStyle w:val="a6"/>
        <w:shd w:val="clear" w:color="auto" w:fill="FFFFFF"/>
        <w:spacing w:before="120" w:after="12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proofErr w:type="gramStart"/>
      <w:r w:rsidRPr="0065485E">
        <w:rPr>
          <w:sz w:val="28"/>
          <w:szCs w:val="28"/>
        </w:rPr>
        <w:t>Флуктуа́ция</w:t>
      </w:r>
      <w:proofErr w:type="spellEnd"/>
      <w:proofErr w:type="gramEnd"/>
      <w:r w:rsidRPr="0065485E">
        <w:rPr>
          <w:sz w:val="28"/>
          <w:szCs w:val="28"/>
        </w:rPr>
        <w:t xml:space="preserve"> (от лат. </w:t>
      </w:r>
      <w:proofErr w:type="spellStart"/>
      <w:r w:rsidRPr="0065485E">
        <w:rPr>
          <w:sz w:val="28"/>
          <w:szCs w:val="28"/>
        </w:rPr>
        <w:t>fluctuatio</w:t>
      </w:r>
      <w:proofErr w:type="spellEnd"/>
      <w:r w:rsidRPr="0065485E">
        <w:rPr>
          <w:sz w:val="28"/>
          <w:szCs w:val="28"/>
        </w:rPr>
        <w:t xml:space="preserve"> — колебание) — термин, характеризующий любое колебание или любое периодическое изменение. Такие различия обычно являются результатом ошибок в ходе развития организма. При нормальных условиях их уровень минимален, возрастая при любом </w:t>
      </w:r>
      <w:proofErr w:type="spellStart"/>
      <w:r w:rsidRPr="0065485E">
        <w:rPr>
          <w:sz w:val="28"/>
          <w:szCs w:val="28"/>
        </w:rPr>
        <w:t>стрессирующем</w:t>
      </w:r>
      <w:proofErr w:type="spellEnd"/>
      <w:r w:rsidRPr="0065485E">
        <w:rPr>
          <w:sz w:val="28"/>
          <w:szCs w:val="28"/>
        </w:rPr>
        <w:t xml:space="preserve"> воздействии, что и приводит к увеличению асимметрии - чем больше показатель асимметричности, тем больше загрязнения воздуха в данном месте.</w:t>
      </w:r>
    </w:p>
    <w:p w:rsidR="003020A2" w:rsidRDefault="003020A2" w:rsidP="003020A2">
      <w:pPr>
        <w:pStyle w:val="a6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b/>
          <w:sz w:val="28"/>
          <w:szCs w:val="28"/>
        </w:rPr>
      </w:pPr>
      <w:r w:rsidRPr="0065485E">
        <w:rPr>
          <w:sz w:val="28"/>
          <w:szCs w:val="28"/>
        </w:rPr>
        <w:t xml:space="preserve">Исследования методом флуктуирующей асимметрии, </w:t>
      </w:r>
      <w:proofErr w:type="spellStart"/>
      <w:r w:rsidRPr="0065485E">
        <w:rPr>
          <w:sz w:val="28"/>
          <w:szCs w:val="28"/>
        </w:rPr>
        <w:t>т</w:t>
      </w:r>
      <w:proofErr w:type="gramStart"/>
      <w:r w:rsidRPr="0065485E">
        <w:rPr>
          <w:sz w:val="28"/>
          <w:szCs w:val="28"/>
        </w:rPr>
        <w:t>.е</w:t>
      </w:r>
      <w:proofErr w:type="spellEnd"/>
      <w:proofErr w:type="gramEnd"/>
      <w:r w:rsidRPr="0065485E">
        <w:rPr>
          <w:sz w:val="28"/>
          <w:szCs w:val="28"/>
        </w:rPr>
        <w:t xml:space="preserve"> выявление  различий между правой и левой сторонами различных морфологических структур, в норме обладающих двусторонней симметрией, можно проводить на любых объектах – будь то животные или растения. Исходя из этого, удобным для организации подобных исследований модельным объектом, являются листья листопадных деревьев, поэтому </w:t>
      </w:r>
      <w:r>
        <w:rPr>
          <w:sz w:val="28"/>
          <w:szCs w:val="28"/>
        </w:rPr>
        <w:t>я</w:t>
      </w:r>
      <w:r w:rsidRPr="0065485E">
        <w:rPr>
          <w:sz w:val="28"/>
          <w:szCs w:val="28"/>
        </w:rPr>
        <w:t xml:space="preserve"> выбрал</w:t>
      </w:r>
      <w:r>
        <w:rPr>
          <w:sz w:val="28"/>
          <w:szCs w:val="28"/>
        </w:rPr>
        <w:t>а</w:t>
      </w:r>
      <w:r w:rsidRPr="0065485E">
        <w:rPr>
          <w:sz w:val="28"/>
          <w:szCs w:val="28"/>
        </w:rPr>
        <w:t xml:space="preserve"> один из наиболее распространенных видов деревьев  </w:t>
      </w:r>
      <w:r>
        <w:rPr>
          <w:sz w:val="28"/>
          <w:szCs w:val="28"/>
        </w:rPr>
        <w:t>Комсомольского района</w:t>
      </w:r>
      <w:r w:rsidRPr="0065485E">
        <w:rPr>
          <w:sz w:val="28"/>
          <w:szCs w:val="28"/>
        </w:rPr>
        <w:t xml:space="preserve"> – березу </w:t>
      </w:r>
      <w:r>
        <w:rPr>
          <w:sz w:val="28"/>
          <w:szCs w:val="28"/>
        </w:rPr>
        <w:t>бел</w:t>
      </w:r>
      <w:r w:rsidRPr="0065485E">
        <w:rPr>
          <w:sz w:val="28"/>
          <w:szCs w:val="28"/>
        </w:rPr>
        <w:t>ую</w:t>
      </w:r>
      <w:r>
        <w:rPr>
          <w:sz w:val="28"/>
          <w:szCs w:val="28"/>
        </w:rPr>
        <w:t>.</w:t>
      </w:r>
    </w:p>
    <w:p w:rsidR="003020A2" w:rsidRPr="007F5635" w:rsidRDefault="001B694E" w:rsidP="003020A2">
      <w:pPr>
        <w:pStyle w:val="a6"/>
        <w:shd w:val="clear" w:color="auto" w:fill="FFFFFF"/>
        <w:spacing w:before="120" w:beforeAutospacing="0" w:after="120" w:afterAutospacing="0" w:line="360" w:lineRule="auto"/>
        <w:rPr>
          <w:color w:val="F79646" w:themeColor="accent6"/>
          <w:sz w:val="28"/>
          <w:szCs w:val="28"/>
        </w:rPr>
      </w:pPr>
      <w:r>
        <w:rPr>
          <w:b/>
          <w:sz w:val="28"/>
          <w:szCs w:val="28"/>
        </w:rPr>
        <w:t>2. Методика исследования</w:t>
      </w:r>
    </w:p>
    <w:p w:rsidR="003020A2" w:rsidRPr="007F5635" w:rsidRDefault="003020A2" w:rsidP="003020A2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7F563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 проведении исследования можно выделить 2 этапа:</w:t>
      </w:r>
    </w:p>
    <w:p w:rsidR="003020A2" w:rsidRPr="00A75D8F" w:rsidRDefault="003020A2" w:rsidP="003020A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3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Полевая часть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сбор  материала.</w:t>
      </w:r>
    </w:p>
    <w:p w:rsidR="003020A2" w:rsidRPr="007F5635" w:rsidRDefault="003020A2" w:rsidP="003020A2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63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Лабораторная работа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изме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рения и расчет.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20A2" w:rsidRDefault="003020A2" w:rsidP="003020A2">
      <w:pPr>
        <w:spacing w:after="0" w:line="36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F56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Лабораторная обработка. 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Собранный материал обработали</w:t>
      </w:r>
      <w:r w:rsidRPr="007F56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F563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сразу же</w:t>
      </w:r>
      <w:r w:rsidRPr="007F56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,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 листья не за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вяли.</w:t>
      </w:r>
      <w:r w:rsidRPr="007F56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обработки собранного материала использовали линейку, циркуль – измеритель и транспортир.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каждого листа снимали  показатели по 5-ти па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 xml:space="preserve">раметрам с левой и правой стороны листа: </w:t>
      </w:r>
    </w:p>
    <w:p w:rsidR="003020A2" w:rsidRDefault="003020A2" w:rsidP="003020A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20A2" w:rsidRDefault="003020A2" w:rsidP="003020A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664335" cy="1981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0A2" w:rsidRPr="007F5635" w:rsidRDefault="003020A2" w:rsidP="00902E0F">
      <w:pPr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F563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Параметры измерения листа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ширина половинки листа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(для измерения лист складывают поперек пополам, прикладывая макушку листа к основанию, потом разгибают и по образо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вавшейся складке производят измерения;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длина второй жилки второго порядка от осно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вания листа;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расстояние между основаниями первой и вто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рой жилок второго порядка;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расстояние между концами этих жилок;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угол между главной жилкой и второй от осно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вания жилкой второго порядка.</w:t>
      </w:r>
      <w:proofErr w:type="gramEnd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02E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Первые четыре параметра снимаются циркулем-измерителем  и линейкой. Угол между жилками измеряется транспортиром (рис.2).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измере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нии угла транс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портир (поз. 1 на рис. 2) распола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гают так, чтобы центр окошка транспортира (поз.2 рис.2) на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ходился на месте ответвления второй жилки второго порядка (поз. 4 рис. 2)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56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962150"/>
            <wp:effectExtent l="19050" t="0" r="9525" b="0"/>
            <wp:docPr id="2" name="Рисунок 2" descr="http://tnu.podelise.ru/pars_docs/refs/312/311998/311998_html_m75add5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nu.podelise.ru/pars_docs/refs/312/311998/311998_html_m75add5e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90" w:type="dxa"/>
        <w:jc w:val="center"/>
        <w:tblCellSpacing w:w="0" w:type="dxa"/>
        <w:tblInd w:w="-16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7"/>
        <w:gridCol w:w="23"/>
      </w:tblGrid>
      <w:tr w:rsidR="003020A2" w:rsidRPr="007F5635" w:rsidTr="00902E0F">
        <w:trPr>
          <w:trHeight w:val="315"/>
          <w:tblCellSpacing w:w="0" w:type="dxa"/>
          <w:jc w:val="center"/>
        </w:trPr>
        <w:tc>
          <w:tcPr>
            <w:tcW w:w="9867" w:type="dxa"/>
            <w:shd w:val="clear" w:color="auto" w:fill="FFFFFF"/>
            <w:hideMark/>
          </w:tcPr>
          <w:p w:rsidR="003020A2" w:rsidRPr="007F5635" w:rsidRDefault="003020A2" w:rsidP="001B694E">
            <w:pPr>
              <w:spacing w:line="360" w:lineRule="auto"/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F56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Измерение</w:t>
            </w:r>
            <w:r w:rsidRPr="007F5635">
              <w:rPr>
                <w:rFonts w:ascii="Baskerville Old Face" w:hAnsi="Baskerville Old Face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угла</w:t>
            </w:r>
            <w:r w:rsidRPr="007F5635">
              <w:rPr>
                <w:rFonts w:ascii="Baskerville Old Face" w:hAnsi="Baskerville Old Face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между</w:t>
            </w:r>
            <w:r w:rsidRPr="007F5635">
              <w:rPr>
                <w:rFonts w:ascii="Baskerville Old Face" w:hAnsi="Baskerville Old Face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жилками</w:t>
            </w:r>
            <w:r w:rsidRPr="007F5635">
              <w:rPr>
                <w:rFonts w:ascii="Baskerville Old Face" w:hAnsi="Baskerville Old Face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7F5635">
              <w:rPr>
                <w:rFonts w:ascii="Baskerville Old Face" w:hAnsi="Baskerville Old Face" w:cs="Times New Roman"/>
                <w:b/>
                <w:color w:val="000000"/>
                <w:sz w:val="28"/>
                <w:szCs w:val="28"/>
              </w:rPr>
              <w:br/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жилки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прямолинейны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вилисты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угол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измеряют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следующим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разом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участок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центральной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жилки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. 3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. 2),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находящийся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пределах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окошка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транспортира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. 2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. 2)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совмещают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центральным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лучом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транспортира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который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соответствует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90°,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участок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жилки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второго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порядка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. 4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>. 2</w:t>
            </w:r>
            <w:proofErr w:type="gramStart"/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)</w:t>
            </w:r>
            <w:proofErr w:type="gramEnd"/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продлевают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градусных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значений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транспортира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. 5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. 2),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используя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линейку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7F5635">
              <w:rPr>
                <w:rFonts w:ascii="Baskerville Old Face" w:hAnsi="Baskerville Old Face" w:cs="Times New Roman"/>
                <w:color w:val="000000"/>
                <w:sz w:val="28"/>
                <w:szCs w:val="28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Вычисления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Величина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асимметричности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оценивается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помощью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интегрального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показателя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величины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среднего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относительного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различия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признак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средняя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арифметическая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отношения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разности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сумме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промеров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листа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слева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справа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отнесенная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числу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знаков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).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проведения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вычислений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пользуются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вспомогательной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таблицей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1.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Обозначим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одного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промера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X,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тогда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промера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левой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правой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стороны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будем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обозначать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как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Хл</w:t>
            </w:r>
            <w:proofErr w:type="spellEnd"/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Хп</w:t>
            </w:r>
            <w:proofErr w:type="spellEnd"/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соответственно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Измеряя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параметры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листа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5- </w:t>
            </w:r>
            <w:proofErr w:type="spellStart"/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ти</w:t>
            </w:r>
            <w:proofErr w:type="spellEnd"/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признакам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слева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справа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)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мы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получаем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10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значений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X.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Y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686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л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п</w:t>
            </w:r>
            <w:proofErr w:type="spellEnd"/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первом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действии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( </w:t>
            </w:r>
            <w:proofErr w:type="gramEnd"/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)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находим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относительное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различие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между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значениями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знака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слева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справа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– (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Y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)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каждого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признака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этого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находят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разность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измерений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одному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признаку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одного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листа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затем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находят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сумму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этих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ний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разность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делят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сумму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</w:p>
          <w:p w:rsidR="003020A2" w:rsidRPr="007F5635" w:rsidRDefault="003020A2" w:rsidP="001B694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vertAlign w:val="subscript"/>
                <w:lang w:eastAsia="ru-RU"/>
              </w:rPr>
            </w:pP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Y= 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X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–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7F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Х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spellEnd"/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/ 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X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lang w:eastAsia="ru-RU"/>
              </w:rPr>
              <w:t> +</w:t>
            </w:r>
            <w:proofErr w:type="spellStart"/>
            <w:r w:rsidRPr="007F56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Х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spellEnd"/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Найденное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значение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Y</w:t>
            </w: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вписываем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</w:t>
            </w:r>
            <w:proofErr w:type="gramEnd"/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вспомогательную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таблицу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1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столбец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1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знака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Подобные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вычисления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производят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каждому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признаку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1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5).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результате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получается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5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значений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Y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одного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листа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Такие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вычисления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производят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каж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листа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втором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действии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( </w:t>
            </w:r>
            <w:proofErr w:type="gramEnd"/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2 )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находят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среднего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относительного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различия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меж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сторонами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признак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каждого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листа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Z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).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этого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сумму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относительных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личий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надо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разделить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число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признаков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Pr="007F56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Z =(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Y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1+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Y2</w:t>
            </w:r>
            <w:r w:rsidRPr="007F56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+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Y3</w:t>
            </w:r>
            <w:r w:rsidRPr="007F56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+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Y4</w:t>
            </w:r>
            <w:r w:rsidRPr="007F56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+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Y5):5</w:t>
            </w:r>
          </w:p>
          <w:p w:rsidR="003020A2" w:rsidRDefault="003020A2" w:rsidP="001B69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где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число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признаков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Подобные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вычисления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производят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каждого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листа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Найденные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заносят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правую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колонку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таблицы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третьем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действии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( </w:t>
            </w:r>
            <w:proofErr w:type="gramEnd"/>
            <w:r w:rsidRPr="007F5635">
              <w:rPr>
                <w:rFonts w:ascii="Baskerville Old Face" w:eastAsia="Times New Roman" w:hAnsi="Baskerville Old Face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3 )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вычисляется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среднее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относительное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различие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признак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выборки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Х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).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этого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все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значения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Z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складывают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делят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число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этих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чений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Pr="007F5635">
              <w:rPr>
                <w:rFonts w:ascii="Baskerville Old Face" w:eastAsia="Times New Roman" w:hAnsi="Baskerville Old Face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X=</w:t>
            </w:r>
            <w:proofErr w:type="gramStart"/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(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proofErr w:type="gramEnd"/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Z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=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Z +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Z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vertAlign w:val="subscript"/>
                <w:lang w:eastAsia="ru-RU"/>
              </w:rPr>
              <w:t>2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+…+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Z): 100</w:t>
            </w:r>
            <w:r w:rsidRPr="007F5635">
              <w:rPr>
                <w:rFonts w:ascii="Baskerville Old Face" w:eastAsia="Times New Roman" w:hAnsi="Baskerville Old Face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где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100</w:t>
            </w:r>
            <w:r w:rsidRPr="007F56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7F56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– число значений Z, т.е. число листьев.[1]</w:t>
            </w:r>
          </w:p>
          <w:p w:rsidR="003020A2" w:rsidRPr="002A03F1" w:rsidRDefault="003020A2" w:rsidP="001B69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635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значение Х=0,047.</w:t>
            </w:r>
          </w:p>
          <w:p w:rsidR="003020A2" w:rsidRPr="007F5635" w:rsidRDefault="003020A2" w:rsidP="001B694E">
            <w:pPr>
              <w:spacing w:after="0" w:line="360" w:lineRule="auto"/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Данные таблицы дают определенное представление о степени воздействия окружающей среды на листья рассматриваемого вида растения.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 показателя флукт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ирующей асимметрии листьев разработана пятибалльная шкала отклонения (За</w:t>
            </w:r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softHyphen/>
              <w:t xml:space="preserve">харов В.М., </w:t>
            </w:r>
            <w:proofErr w:type="spellStart"/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Крысанов</w:t>
            </w:r>
            <w:proofErr w:type="spellEnd"/>
            <w:r w:rsidRPr="007F5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Е.Ю., 1996.), в которой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первый балл шкалы – условная норма (обычно наблюдается в выборках растений из благоприятных условий произрастания, например из природных заповедников). Пятый балл шкалы </w:t>
            </w:r>
            <w:r w:rsidRPr="007F5635">
              <w:rPr>
                <w:color w:val="000000"/>
                <w:sz w:val="28"/>
                <w:szCs w:val="28"/>
                <w:shd w:val="clear" w:color="auto" w:fill="FFFFFF"/>
              </w:rPr>
              <w:t xml:space="preserve">–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критическое значение. Такое значение показателя асимметрии наблюдается в крайне неблагоприятных условиях, когда растения находятся в сильно угнетенном состоянии.</w:t>
            </w:r>
            <w:r w:rsidRPr="007F5635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Второй, третий и четвертый балл свидетельствуют о том, что растения испытывают влияние неблагоприятных фа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кторов по степени нарастания.</w:t>
            </w:r>
            <w:r w:rsidRPr="007F56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F56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Таблица 4.</w:t>
            </w:r>
            <w:r w:rsidRPr="007F56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Значение показателя асимметричности</w:t>
            </w:r>
          </w:p>
          <w:tbl>
            <w:tblPr>
              <w:tblStyle w:val="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34"/>
              <w:gridCol w:w="6086"/>
            </w:tblGrid>
            <w:tr w:rsidR="003020A2" w:rsidRPr="007F5635" w:rsidTr="001B694E">
              <w:tc>
                <w:tcPr>
                  <w:tcW w:w="3734" w:type="dxa"/>
                </w:tcPr>
                <w:p w:rsidR="003020A2" w:rsidRPr="0065485E" w:rsidRDefault="003020A2" w:rsidP="001B694E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Баллы</w:t>
                  </w:r>
                </w:p>
              </w:tc>
              <w:tc>
                <w:tcPr>
                  <w:tcW w:w="6086" w:type="dxa"/>
                </w:tcPr>
                <w:p w:rsidR="003020A2" w:rsidRPr="0065485E" w:rsidRDefault="003020A2" w:rsidP="001B694E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Значение показателя асимметричности</w:t>
                  </w:r>
                </w:p>
              </w:tc>
            </w:tr>
            <w:tr w:rsidR="003020A2" w:rsidRPr="007F5635" w:rsidTr="001B694E">
              <w:tc>
                <w:tcPr>
                  <w:tcW w:w="3734" w:type="dxa"/>
                </w:tcPr>
                <w:p w:rsidR="003020A2" w:rsidRPr="0065485E" w:rsidRDefault="003020A2" w:rsidP="001B694E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1 балл</w:t>
                  </w:r>
                </w:p>
              </w:tc>
              <w:tc>
                <w:tcPr>
                  <w:tcW w:w="6086" w:type="dxa"/>
                </w:tcPr>
                <w:p w:rsidR="003020A2" w:rsidRPr="0065485E" w:rsidRDefault="003020A2" w:rsidP="001B694E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До 0,055</w:t>
                  </w:r>
                </w:p>
              </w:tc>
            </w:tr>
            <w:tr w:rsidR="003020A2" w:rsidRPr="007F5635" w:rsidTr="001B694E">
              <w:tc>
                <w:tcPr>
                  <w:tcW w:w="3734" w:type="dxa"/>
                </w:tcPr>
                <w:p w:rsidR="003020A2" w:rsidRPr="0065485E" w:rsidRDefault="003020A2" w:rsidP="001B694E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2 балла</w:t>
                  </w:r>
                </w:p>
              </w:tc>
              <w:tc>
                <w:tcPr>
                  <w:tcW w:w="6086" w:type="dxa"/>
                </w:tcPr>
                <w:p w:rsidR="003020A2" w:rsidRPr="0065485E" w:rsidRDefault="003020A2" w:rsidP="001B694E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0,055-0,060</w:t>
                  </w:r>
                </w:p>
              </w:tc>
            </w:tr>
            <w:tr w:rsidR="003020A2" w:rsidRPr="007F5635" w:rsidTr="001B694E">
              <w:tc>
                <w:tcPr>
                  <w:tcW w:w="3734" w:type="dxa"/>
                </w:tcPr>
                <w:p w:rsidR="003020A2" w:rsidRPr="0065485E" w:rsidRDefault="003020A2" w:rsidP="001B694E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3 балла</w:t>
                  </w:r>
                </w:p>
              </w:tc>
              <w:tc>
                <w:tcPr>
                  <w:tcW w:w="6086" w:type="dxa"/>
                </w:tcPr>
                <w:p w:rsidR="003020A2" w:rsidRPr="0065485E" w:rsidRDefault="003020A2" w:rsidP="001B694E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0,060-0,065</w:t>
                  </w:r>
                </w:p>
              </w:tc>
            </w:tr>
            <w:tr w:rsidR="003020A2" w:rsidRPr="007F5635" w:rsidTr="001B694E">
              <w:tc>
                <w:tcPr>
                  <w:tcW w:w="3734" w:type="dxa"/>
                </w:tcPr>
                <w:p w:rsidR="003020A2" w:rsidRPr="0065485E" w:rsidRDefault="003020A2" w:rsidP="001B694E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4 балла</w:t>
                  </w:r>
                </w:p>
              </w:tc>
              <w:tc>
                <w:tcPr>
                  <w:tcW w:w="6086" w:type="dxa"/>
                </w:tcPr>
                <w:p w:rsidR="003020A2" w:rsidRPr="0065485E" w:rsidRDefault="003020A2" w:rsidP="001B694E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0,065-0,070</w:t>
                  </w:r>
                </w:p>
              </w:tc>
            </w:tr>
            <w:tr w:rsidR="003020A2" w:rsidRPr="007F5635" w:rsidTr="001B694E">
              <w:tc>
                <w:tcPr>
                  <w:tcW w:w="3734" w:type="dxa"/>
                </w:tcPr>
                <w:p w:rsidR="003020A2" w:rsidRPr="0065485E" w:rsidRDefault="003020A2" w:rsidP="001B694E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5 баллов</w:t>
                  </w:r>
                </w:p>
              </w:tc>
              <w:tc>
                <w:tcPr>
                  <w:tcW w:w="6086" w:type="dxa"/>
                </w:tcPr>
                <w:p w:rsidR="003020A2" w:rsidRPr="0065485E" w:rsidRDefault="003020A2" w:rsidP="001B694E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65485E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Более 0,070</w:t>
                  </w:r>
                </w:p>
              </w:tc>
            </w:tr>
          </w:tbl>
          <w:p w:rsidR="003020A2" w:rsidRPr="007F5635" w:rsidRDefault="003020A2" w:rsidP="001B694E">
            <w:pPr>
              <w:spacing w:after="0" w:line="360" w:lineRule="auto"/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" w:type="dxa"/>
            <w:shd w:val="clear" w:color="auto" w:fill="FFFFFF"/>
            <w:hideMark/>
          </w:tcPr>
          <w:p w:rsidR="003020A2" w:rsidRPr="007F5635" w:rsidRDefault="003020A2" w:rsidP="001B694E">
            <w:pPr>
              <w:spacing w:after="0" w:line="360" w:lineRule="auto"/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</w:pPr>
            <w:r w:rsidRPr="007F5635"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  <w:lastRenderedPageBreak/>
              <w:br/>
            </w:r>
          </w:p>
        </w:tc>
      </w:tr>
      <w:tr w:rsidR="00902E0F" w:rsidRPr="007F5635" w:rsidTr="00902E0F">
        <w:trPr>
          <w:trHeight w:val="315"/>
          <w:tblCellSpacing w:w="0" w:type="dxa"/>
          <w:jc w:val="center"/>
        </w:trPr>
        <w:tc>
          <w:tcPr>
            <w:tcW w:w="9867" w:type="dxa"/>
            <w:shd w:val="clear" w:color="auto" w:fill="FFFFFF"/>
          </w:tcPr>
          <w:p w:rsidR="00902E0F" w:rsidRPr="007F5635" w:rsidRDefault="00902E0F" w:rsidP="001B694E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" w:type="dxa"/>
            <w:shd w:val="clear" w:color="auto" w:fill="FFFFFF"/>
          </w:tcPr>
          <w:p w:rsidR="00902E0F" w:rsidRPr="007F5635" w:rsidRDefault="00902E0F" w:rsidP="001B694E">
            <w:pPr>
              <w:spacing w:after="0" w:line="360" w:lineRule="auto"/>
              <w:rPr>
                <w:rFonts w:ascii="Baskerville Old Face" w:eastAsia="Times New Roman" w:hAnsi="Baskerville Old Face" w:cs="Times New Roman"/>
                <w:sz w:val="28"/>
                <w:szCs w:val="28"/>
                <w:lang w:eastAsia="ru-RU"/>
              </w:rPr>
            </w:pPr>
          </w:p>
        </w:tc>
      </w:tr>
    </w:tbl>
    <w:p w:rsidR="00993555" w:rsidRDefault="00993555" w:rsidP="003020A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0A2" w:rsidRPr="0065485E" w:rsidRDefault="003020A2" w:rsidP="003020A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</w:t>
      </w:r>
      <w:r w:rsidRPr="0065485E">
        <w:rPr>
          <w:rFonts w:ascii="Times New Roman" w:hAnsi="Times New Roman" w:cs="Times New Roman"/>
          <w:b/>
          <w:sz w:val="28"/>
          <w:szCs w:val="28"/>
        </w:rPr>
        <w:t>лава 3</w:t>
      </w:r>
      <w:r>
        <w:rPr>
          <w:rFonts w:ascii="Times New Roman" w:hAnsi="Times New Roman" w:cs="Times New Roman"/>
          <w:b/>
          <w:sz w:val="28"/>
          <w:szCs w:val="28"/>
        </w:rPr>
        <w:t>. Исследование</w:t>
      </w:r>
    </w:p>
    <w:p w:rsidR="003020A2" w:rsidRPr="007F5635" w:rsidRDefault="003020A2" w:rsidP="003020A2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Сбор материала проводился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25-30  июля 2017 года.</w:t>
      </w:r>
      <w:bookmarkStart w:id="1" w:name="bookmark6"/>
      <w:bookmarkEnd w:id="1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Для сбора были выбраны 4 площадки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школьный двор, </w:t>
      </w:r>
      <w:proofErr w:type="spellStart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</w:t>
      </w:r>
      <w:proofErr w:type="gramStart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.Л</w:t>
      </w:r>
      <w:proofErr w:type="gramEnd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есная</w:t>
      </w:r>
      <w:proofErr w:type="spellEnd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ул.Таежная</w:t>
      </w:r>
      <w:proofErr w:type="spellEnd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ул.Школьная</w:t>
      </w:r>
      <w:proofErr w:type="spellEnd"/>
      <w:r w:rsidRPr="007F56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3020A2" w:rsidRDefault="003020A2" w:rsidP="003020A2">
      <w:pPr>
        <w:pStyle w:val="a6"/>
        <w:shd w:val="clear" w:color="auto" w:fill="FFFFFF"/>
        <w:spacing w:before="120" w:beforeAutospacing="0" w:after="120" w:afterAutospacing="0"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7F5635">
        <w:rPr>
          <w:color w:val="000000"/>
          <w:sz w:val="28"/>
          <w:szCs w:val="28"/>
          <w:shd w:val="clear" w:color="auto" w:fill="FFFFFF"/>
        </w:rPr>
        <w:t>Согласно требованиям методики, листья были собраны с растений, находящихся в примерно одинаковых экологиче</w:t>
      </w:r>
      <w:r w:rsidRPr="007F5635">
        <w:rPr>
          <w:color w:val="000000"/>
          <w:sz w:val="28"/>
          <w:szCs w:val="28"/>
          <w:shd w:val="clear" w:color="auto" w:fill="FFFFFF"/>
        </w:rPr>
        <w:softHyphen/>
        <w:t>ских условиях по уровню освещенности.</w:t>
      </w:r>
      <w:r w:rsidRPr="007F5635">
        <w:rPr>
          <w:color w:val="000000"/>
          <w:sz w:val="28"/>
          <w:szCs w:val="28"/>
        </w:rPr>
        <w:t> </w:t>
      </w:r>
      <w:bookmarkStart w:id="2" w:name="bookmark7"/>
      <w:bookmarkEnd w:id="2"/>
      <w:r w:rsidRPr="007F5635">
        <w:rPr>
          <w:color w:val="000000"/>
          <w:sz w:val="28"/>
          <w:szCs w:val="28"/>
          <w:shd w:val="clear" w:color="auto" w:fill="FFFFFF"/>
        </w:rPr>
        <w:t xml:space="preserve"> Листья взяты  с 10 близко расту</w:t>
      </w:r>
      <w:r w:rsidRPr="007F5635">
        <w:rPr>
          <w:color w:val="000000"/>
          <w:sz w:val="28"/>
          <w:szCs w:val="28"/>
          <w:shd w:val="clear" w:color="auto" w:fill="FFFFFF"/>
        </w:rPr>
        <w:softHyphen/>
        <w:t xml:space="preserve">щих деревьев – по 10 листьев с каждого дерева, всего – </w:t>
      </w:r>
      <w:r>
        <w:rPr>
          <w:color w:val="000000"/>
          <w:sz w:val="28"/>
          <w:szCs w:val="28"/>
          <w:shd w:val="clear" w:color="auto" w:fill="FFFFFF"/>
        </w:rPr>
        <w:t>8</w:t>
      </w:r>
      <w:r w:rsidRPr="007F5635">
        <w:rPr>
          <w:color w:val="000000"/>
          <w:sz w:val="28"/>
          <w:szCs w:val="28"/>
          <w:shd w:val="clear" w:color="auto" w:fill="FFFFFF"/>
        </w:rPr>
        <w:t>0 листьев с каждой площадки. Листья взяты из средней части кроны, на уровне поднятой руки, с максимального количества доступных веток,  примерно одного,</w:t>
      </w:r>
      <w:r w:rsidRPr="007F5635">
        <w:rPr>
          <w:b/>
          <w:bCs/>
          <w:color w:val="000000"/>
          <w:sz w:val="28"/>
          <w:szCs w:val="28"/>
        </w:rPr>
        <w:t> </w:t>
      </w:r>
      <w:r w:rsidRPr="007F5635">
        <w:rPr>
          <w:bCs/>
          <w:color w:val="000000"/>
          <w:sz w:val="28"/>
          <w:szCs w:val="28"/>
          <w:shd w:val="clear" w:color="auto" w:fill="FFFFFF"/>
        </w:rPr>
        <w:t>среднего</w:t>
      </w:r>
      <w:r w:rsidRPr="007F5635">
        <w:rPr>
          <w:color w:val="000000"/>
          <w:sz w:val="28"/>
          <w:szCs w:val="28"/>
        </w:rPr>
        <w:t> </w:t>
      </w:r>
      <w:r w:rsidRPr="007F5635">
        <w:rPr>
          <w:color w:val="000000"/>
          <w:sz w:val="28"/>
          <w:szCs w:val="28"/>
          <w:shd w:val="clear" w:color="auto" w:fill="FFFFFF"/>
        </w:rPr>
        <w:t xml:space="preserve"> размера. При этом старались задействовать ветки разных направлений, условно – с севера, юга, запада и востока. Листья с одно</w:t>
      </w:r>
      <w:r w:rsidRPr="007F5635">
        <w:rPr>
          <w:color w:val="000000"/>
          <w:sz w:val="28"/>
          <w:szCs w:val="28"/>
          <w:shd w:val="clear" w:color="auto" w:fill="FFFFFF"/>
        </w:rPr>
        <w:softHyphen/>
        <w:t>го дерева связали ниткой по че</w:t>
      </w:r>
      <w:r w:rsidRPr="007F5635">
        <w:rPr>
          <w:color w:val="000000"/>
          <w:sz w:val="28"/>
          <w:szCs w:val="28"/>
          <w:shd w:val="clear" w:color="auto" w:fill="FFFFFF"/>
        </w:rPr>
        <w:softHyphen/>
        <w:t xml:space="preserve">решкам и сложили в пакеты. Каждый пакет обозначили </w:t>
      </w:r>
      <w:r w:rsidRPr="007F5635">
        <w:rPr>
          <w:b/>
          <w:bCs/>
          <w:color w:val="000000"/>
          <w:sz w:val="28"/>
          <w:szCs w:val="28"/>
        </w:rPr>
        <w:t> </w:t>
      </w:r>
      <w:r w:rsidRPr="007F5635">
        <w:rPr>
          <w:bCs/>
          <w:color w:val="000000"/>
          <w:sz w:val="28"/>
          <w:szCs w:val="28"/>
          <w:shd w:val="clear" w:color="auto" w:fill="FFFFFF"/>
        </w:rPr>
        <w:t>эти</w:t>
      </w:r>
      <w:r w:rsidRPr="007F5635">
        <w:rPr>
          <w:bCs/>
          <w:color w:val="000000"/>
          <w:sz w:val="28"/>
          <w:szCs w:val="28"/>
          <w:shd w:val="clear" w:color="auto" w:fill="FFFFFF"/>
        </w:rPr>
        <w:softHyphen/>
        <w:t>кеткой</w:t>
      </w:r>
      <w:r w:rsidRPr="007F5635">
        <w:rPr>
          <w:b/>
          <w:bCs/>
          <w:color w:val="000000"/>
          <w:sz w:val="28"/>
          <w:szCs w:val="28"/>
          <w:shd w:val="clear" w:color="auto" w:fill="FFFFFF"/>
        </w:rPr>
        <w:t>,</w:t>
      </w:r>
      <w:r w:rsidRPr="007F5635">
        <w:rPr>
          <w:color w:val="000000"/>
          <w:sz w:val="28"/>
          <w:szCs w:val="28"/>
        </w:rPr>
        <w:t> </w:t>
      </w:r>
      <w:r w:rsidRPr="007F5635">
        <w:rPr>
          <w:color w:val="000000"/>
          <w:sz w:val="28"/>
          <w:szCs w:val="28"/>
          <w:shd w:val="clear" w:color="auto" w:fill="FFFFFF"/>
        </w:rPr>
        <w:t>на которой указали: дату, место сбора  и номер площадки.</w:t>
      </w:r>
      <w:r w:rsidRPr="007F5635">
        <w:rPr>
          <w:color w:val="000000"/>
          <w:sz w:val="28"/>
          <w:szCs w:val="28"/>
        </w:rPr>
        <w:t> </w:t>
      </w:r>
      <w:r w:rsidRPr="007F5635">
        <w:rPr>
          <w:color w:val="000000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Затем данные занесла в таблицы №1-4. Выполнила необходимые вычисления и определила </w:t>
      </w:r>
      <w:r w:rsidRPr="007F5635">
        <w:rPr>
          <w:color w:val="000000"/>
          <w:sz w:val="28"/>
          <w:szCs w:val="28"/>
          <w:shd w:val="clear" w:color="auto" w:fill="FFFFFF"/>
        </w:rPr>
        <w:t>показател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7F5635">
        <w:rPr>
          <w:color w:val="000000"/>
          <w:sz w:val="28"/>
          <w:szCs w:val="28"/>
          <w:shd w:val="clear" w:color="auto" w:fill="FFFFFF"/>
        </w:rPr>
        <w:t xml:space="preserve"> флукт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7F5635">
        <w:rPr>
          <w:color w:val="000000"/>
          <w:sz w:val="28"/>
          <w:szCs w:val="28"/>
          <w:shd w:val="clear" w:color="auto" w:fill="FFFFFF"/>
        </w:rPr>
        <w:t>ирующей асимметрии листьев</w:t>
      </w:r>
      <w:r>
        <w:rPr>
          <w:color w:val="000000"/>
          <w:sz w:val="28"/>
          <w:szCs w:val="28"/>
          <w:shd w:val="clear" w:color="auto" w:fill="FFFFFF"/>
        </w:rPr>
        <w:t xml:space="preserve"> березы для каждого объекта.</w:t>
      </w:r>
    </w:p>
    <w:p w:rsidR="003020A2" w:rsidRPr="003C2EA9" w:rsidRDefault="003020A2" w:rsidP="003020A2">
      <w:pPr>
        <w:tabs>
          <w:tab w:val="left" w:pos="1206"/>
        </w:tabs>
        <w:spacing w:line="360" w:lineRule="auto"/>
        <w:rPr>
          <w:rStyle w:val="c0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C2EA9">
        <w:rPr>
          <w:rFonts w:ascii="Times New Roman" w:hAnsi="Times New Roman" w:cs="Times New Roman"/>
          <w:b/>
          <w:sz w:val="28"/>
          <w:szCs w:val="28"/>
        </w:rPr>
        <w:t>Глава 4. Результаты исследования</w:t>
      </w:r>
      <w:r w:rsidRPr="003C2EA9">
        <w:rPr>
          <w:rStyle w:val="c0"/>
          <w:rFonts w:ascii="Times New Roman" w:hAnsi="Times New Roman" w:cs="Times New Roman"/>
          <w:b/>
          <w:sz w:val="28"/>
        </w:rPr>
        <w:t xml:space="preserve"> </w:t>
      </w:r>
    </w:p>
    <w:p w:rsidR="003020A2" w:rsidRPr="000A74A7" w:rsidRDefault="003020A2" w:rsidP="003020A2">
      <w:pPr>
        <w:pStyle w:val="c1"/>
        <w:numPr>
          <w:ilvl w:val="0"/>
          <w:numId w:val="3"/>
        </w:numPr>
        <w:shd w:val="clear" w:color="auto" w:fill="FFFFFF"/>
        <w:jc w:val="both"/>
        <w:rPr>
          <w:rStyle w:val="c0"/>
          <w:b/>
          <w:sz w:val="28"/>
        </w:rPr>
      </w:pPr>
      <w:r>
        <w:rPr>
          <w:rStyle w:val="c0"/>
          <w:sz w:val="28"/>
        </w:rPr>
        <w:t>Собрала листья березы с улицы Школьная, улица Лесная, улица Таежная</w:t>
      </w:r>
      <w:r w:rsidR="00993555">
        <w:rPr>
          <w:rStyle w:val="c0"/>
          <w:sz w:val="28"/>
        </w:rPr>
        <w:t>.</w:t>
      </w:r>
      <w:r>
        <w:rPr>
          <w:rStyle w:val="c0"/>
          <w:sz w:val="28"/>
        </w:rPr>
        <w:t xml:space="preserve"> </w:t>
      </w:r>
    </w:p>
    <w:p w:rsidR="003020A2" w:rsidRPr="000A74A7" w:rsidRDefault="003020A2" w:rsidP="008536C2">
      <w:pPr>
        <w:pStyle w:val="c1"/>
        <w:numPr>
          <w:ilvl w:val="0"/>
          <w:numId w:val="3"/>
        </w:numPr>
        <w:shd w:val="clear" w:color="auto" w:fill="FFFFFF"/>
        <w:jc w:val="both"/>
        <w:rPr>
          <w:rStyle w:val="c0"/>
          <w:b/>
          <w:sz w:val="28"/>
        </w:rPr>
      </w:pPr>
      <w:r>
        <w:rPr>
          <w:rStyle w:val="c0"/>
          <w:sz w:val="28"/>
        </w:rPr>
        <w:t>Произвела расчеты показ</w:t>
      </w:r>
      <w:r w:rsidR="00993555">
        <w:rPr>
          <w:rStyle w:val="c0"/>
          <w:sz w:val="28"/>
        </w:rPr>
        <w:t>ателей флуктуирующей асимметрии</w:t>
      </w:r>
      <w:r w:rsidR="008536C2" w:rsidRPr="008536C2">
        <w:t xml:space="preserve"> </w:t>
      </w:r>
      <w:r w:rsidR="008536C2" w:rsidRPr="008536C2">
        <w:rPr>
          <w:rStyle w:val="c0"/>
          <w:sz w:val="28"/>
        </w:rPr>
        <w:t>(таблица 1-4).</w:t>
      </w:r>
    </w:p>
    <w:p w:rsidR="003020A2" w:rsidRPr="00585353" w:rsidRDefault="003020A2" w:rsidP="003020A2">
      <w:pPr>
        <w:pStyle w:val="c1"/>
        <w:numPr>
          <w:ilvl w:val="0"/>
          <w:numId w:val="3"/>
        </w:numPr>
        <w:shd w:val="clear" w:color="auto" w:fill="FFFFFF"/>
        <w:jc w:val="both"/>
        <w:rPr>
          <w:rStyle w:val="c0"/>
          <w:b/>
          <w:sz w:val="28"/>
        </w:rPr>
      </w:pPr>
      <w:r>
        <w:rPr>
          <w:rStyle w:val="c0"/>
          <w:sz w:val="28"/>
        </w:rPr>
        <w:t>Листья, собранные на улице Школьной (таблица 5-6), имеют критическое значение показателей флуктуирующей асимметрии, превышающей 5балов, что говорит о том, что растения находятся в сильно угнетенном состоянии.</w:t>
      </w:r>
    </w:p>
    <w:p w:rsidR="003020A2" w:rsidRPr="00ED35FC" w:rsidRDefault="003020A2" w:rsidP="003020A2">
      <w:pPr>
        <w:pStyle w:val="c1"/>
        <w:numPr>
          <w:ilvl w:val="0"/>
          <w:numId w:val="3"/>
        </w:numPr>
        <w:shd w:val="clear" w:color="auto" w:fill="FFFFFF"/>
        <w:jc w:val="both"/>
        <w:rPr>
          <w:b/>
          <w:sz w:val="28"/>
        </w:rPr>
      </w:pPr>
      <w:r>
        <w:rPr>
          <w:rStyle w:val="c0"/>
          <w:sz w:val="28"/>
        </w:rPr>
        <w:t xml:space="preserve">Показатель асимметричности </w:t>
      </w:r>
      <w:r w:rsidRPr="00B14B28">
        <w:rPr>
          <w:sz w:val="28"/>
        </w:rPr>
        <w:t>0,0507</w:t>
      </w:r>
      <w:r>
        <w:rPr>
          <w:b/>
          <w:sz w:val="28"/>
        </w:rPr>
        <w:t xml:space="preserve">  </w:t>
      </w:r>
      <w:r>
        <w:rPr>
          <w:sz w:val="28"/>
        </w:rPr>
        <w:t xml:space="preserve">соответствует </w:t>
      </w:r>
      <w:r w:rsidRPr="000F3E54">
        <w:rPr>
          <w:sz w:val="28"/>
        </w:rPr>
        <w:t>2 балл</w:t>
      </w:r>
      <w:r>
        <w:rPr>
          <w:sz w:val="28"/>
        </w:rPr>
        <w:t>ам</w:t>
      </w:r>
      <w:r w:rsidRPr="000F3E54">
        <w:rPr>
          <w:sz w:val="28"/>
        </w:rPr>
        <w:t>,</w:t>
      </w:r>
      <w:r>
        <w:rPr>
          <w:sz w:val="28"/>
        </w:rPr>
        <w:t xml:space="preserve"> свидетельствует о том, что растение  на улице Таежной (таблица 7) </w:t>
      </w:r>
      <w:r w:rsidRPr="003C2EA9">
        <w:rPr>
          <w:sz w:val="28"/>
        </w:rPr>
        <w:lastRenderedPageBreak/>
        <w:t>испытывают влияние неблагоприятных фа</w:t>
      </w:r>
      <w:r>
        <w:rPr>
          <w:sz w:val="28"/>
        </w:rPr>
        <w:t>кторов, находящихся в атмосферном  воздухе.</w:t>
      </w:r>
    </w:p>
    <w:p w:rsidR="003020A2" w:rsidRPr="00ED35FC" w:rsidRDefault="003020A2" w:rsidP="003020A2">
      <w:pPr>
        <w:pStyle w:val="c1"/>
        <w:numPr>
          <w:ilvl w:val="0"/>
          <w:numId w:val="3"/>
        </w:numPr>
        <w:shd w:val="clear" w:color="auto" w:fill="FFFFFF"/>
        <w:jc w:val="both"/>
        <w:rPr>
          <w:b/>
          <w:sz w:val="28"/>
        </w:rPr>
      </w:pPr>
      <w:r>
        <w:rPr>
          <w:sz w:val="28"/>
        </w:rPr>
        <w:t xml:space="preserve">Показатель асимметричности </w:t>
      </w:r>
      <w:r w:rsidRPr="00B14B28">
        <w:rPr>
          <w:sz w:val="28"/>
        </w:rPr>
        <w:t>0,04123</w:t>
      </w:r>
      <w:r>
        <w:rPr>
          <w:sz w:val="28"/>
        </w:rPr>
        <w:t xml:space="preserve"> соответствует 1 баллу, </w:t>
      </w:r>
      <w:r w:rsidRPr="00ED35FC">
        <w:rPr>
          <w:sz w:val="28"/>
        </w:rPr>
        <w:t>свидетельствует</w:t>
      </w:r>
      <w:r>
        <w:rPr>
          <w:sz w:val="28"/>
        </w:rPr>
        <w:t xml:space="preserve"> о том, что  растения на улице Лесной (таблица 8) находятся в более благоприятных условиях</w:t>
      </w:r>
      <w:proofErr w:type="gramStart"/>
      <w:r>
        <w:rPr>
          <w:sz w:val="28"/>
        </w:rPr>
        <w:t>.</w:t>
      </w:r>
      <w:r w:rsidR="008536C2">
        <w:rPr>
          <w:sz w:val="28"/>
        </w:rPr>
        <w:t>(</w:t>
      </w:r>
      <w:proofErr w:type="gramEnd"/>
      <w:r w:rsidR="008536C2">
        <w:rPr>
          <w:sz w:val="28"/>
        </w:rPr>
        <w:t>Диаграмма 1)</w:t>
      </w:r>
    </w:p>
    <w:p w:rsidR="003020A2" w:rsidRDefault="003020A2" w:rsidP="003020A2">
      <w:pPr>
        <w:pStyle w:val="c1"/>
        <w:shd w:val="clear" w:color="auto" w:fill="FFFFFF"/>
        <w:rPr>
          <w:rStyle w:val="c0"/>
          <w:b/>
          <w:sz w:val="28"/>
        </w:rPr>
      </w:pPr>
      <w:r w:rsidRPr="006953B6">
        <w:rPr>
          <w:rStyle w:val="c0"/>
          <w:b/>
          <w:sz w:val="28"/>
        </w:rPr>
        <w:t>Заключение</w:t>
      </w:r>
    </w:p>
    <w:p w:rsidR="003020A2" w:rsidRPr="001B694E" w:rsidRDefault="003020A2" w:rsidP="003020A2">
      <w:pPr>
        <w:pStyle w:val="c1"/>
        <w:shd w:val="clear" w:color="auto" w:fill="FFFFFF"/>
        <w:ind w:firstLine="708"/>
        <w:jc w:val="both"/>
        <w:rPr>
          <w:sz w:val="28"/>
          <w:szCs w:val="28"/>
        </w:rPr>
      </w:pPr>
      <w:r w:rsidRPr="00EB3EDB">
        <w:rPr>
          <w:sz w:val="28"/>
          <w:szCs w:val="28"/>
        </w:rPr>
        <w:t>Каждодневное пребывание на свежем,</w:t>
      </w:r>
      <w:r w:rsidRPr="00EB3EDB">
        <w:rPr>
          <w:rStyle w:val="a8"/>
          <w:sz w:val="28"/>
          <w:szCs w:val="28"/>
        </w:rPr>
        <w:t xml:space="preserve"> чистом воздухе</w:t>
      </w:r>
      <w:r w:rsidRPr="00EB3EDB">
        <w:rPr>
          <w:sz w:val="28"/>
          <w:szCs w:val="28"/>
        </w:rPr>
        <w:t xml:space="preserve"> способствует </w:t>
      </w:r>
      <w:hyperlink r:id="rId11" w:tgtFrame="_blank" w:tooltip="Закаливание от А до Я" w:history="1">
        <w:r w:rsidRPr="001B694E">
          <w:rPr>
            <w:rStyle w:val="a7"/>
            <w:color w:val="auto"/>
            <w:sz w:val="28"/>
            <w:szCs w:val="28"/>
            <w:u w:val="none"/>
          </w:rPr>
          <w:t>закаливанию</w:t>
        </w:r>
      </w:hyperlink>
      <w:r w:rsidRPr="001B694E">
        <w:rPr>
          <w:sz w:val="28"/>
          <w:szCs w:val="28"/>
        </w:rPr>
        <w:t xml:space="preserve"> организма, обогащает кровь кислородом, что продуктивно отражается на метаболизме. Без свежего воздуха не бывает хорошего сна, а здоровый </w:t>
      </w:r>
      <w:hyperlink r:id="rId12" w:tgtFrame="_blank" w:tooltip="Влияние сна на продолжительность жизни" w:history="1">
        <w:r w:rsidRPr="001B694E">
          <w:rPr>
            <w:rStyle w:val="a7"/>
            <w:color w:val="auto"/>
            <w:sz w:val="28"/>
            <w:szCs w:val="28"/>
            <w:u w:val="none"/>
          </w:rPr>
          <w:t xml:space="preserve">сон </w:t>
        </w:r>
      </w:hyperlink>
      <w:r w:rsidRPr="001B694E">
        <w:rPr>
          <w:sz w:val="28"/>
          <w:szCs w:val="28"/>
        </w:rPr>
        <w:t xml:space="preserve">является залогом уравновешенного </w:t>
      </w:r>
      <w:hyperlink r:id="rId13" w:tgtFrame="_blank" w:tooltip="Психологические средства востановления организма" w:history="1">
        <w:r w:rsidRPr="001B694E">
          <w:rPr>
            <w:rStyle w:val="a7"/>
            <w:color w:val="auto"/>
            <w:sz w:val="28"/>
            <w:szCs w:val="28"/>
            <w:u w:val="none"/>
          </w:rPr>
          <w:t>психического</w:t>
        </w:r>
      </w:hyperlink>
      <w:r w:rsidRPr="001B694E">
        <w:rPr>
          <w:sz w:val="28"/>
          <w:szCs w:val="28"/>
        </w:rPr>
        <w:t xml:space="preserve"> состояния. Для человеческого организма нет ничего важнее кислорода. </w:t>
      </w:r>
    </w:p>
    <w:p w:rsidR="003020A2" w:rsidRPr="00B55BED" w:rsidRDefault="003020A2" w:rsidP="003020A2">
      <w:pPr>
        <w:pStyle w:val="c1"/>
        <w:shd w:val="clear" w:color="auto" w:fill="FFFFFF"/>
        <w:tabs>
          <w:tab w:val="left" w:pos="7500"/>
        </w:tabs>
        <w:rPr>
          <w:b/>
          <w:sz w:val="28"/>
        </w:rPr>
      </w:pPr>
      <w:r>
        <w:rPr>
          <w:sz w:val="28"/>
          <w:szCs w:val="28"/>
        </w:rPr>
        <w:t xml:space="preserve">          На основании вышеизложенного предлагаю следующие </w:t>
      </w:r>
      <w:r w:rsidRPr="00B03E94">
        <w:rPr>
          <w:b/>
          <w:sz w:val="28"/>
          <w:szCs w:val="28"/>
        </w:rPr>
        <w:t>мер</w:t>
      </w:r>
      <w:r>
        <w:rPr>
          <w:b/>
          <w:sz w:val="28"/>
          <w:szCs w:val="28"/>
        </w:rPr>
        <w:t xml:space="preserve">оприятия </w:t>
      </w:r>
      <w:r>
        <w:rPr>
          <w:sz w:val="28"/>
          <w:szCs w:val="28"/>
        </w:rPr>
        <w:t xml:space="preserve"> по очищению воздуха:</w:t>
      </w:r>
    </w:p>
    <w:p w:rsidR="003020A2" w:rsidRDefault="003020A2" w:rsidP="003020A2">
      <w:pPr>
        <w:pStyle w:val="c1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посадка деревьев, </w:t>
      </w:r>
    </w:p>
    <w:p w:rsidR="003020A2" w:rsidRDefault="003020A2" w:rsidP="003020A2">
      <w:pPr>
        <w:pStyle w:val="c1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увеличение парковых зон,</w:t>
      </w:r>
    </w:p>
    <w:p w:rsidR="003020A2" w:rsidRDefault="003020A2" w:rsidP="003020A2">
      <w:pPr>
        <w:pStyle w:val="c1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уменьшение машин в общественных местах,</w:t>
      </w:r>
    </w:p>
    <w:p w:rsidR="003020A2" w:rsidRDefault="003020A2" w:rsidP="003020A2">
      <w:pPr>
        <w:pStyle w:val="c1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увеличение газонов и клумб,</w:t>
      </w:r>
    </w:p>
    <w:p w:rsidR="003020A2" w:rsidRDefault="003020A2" w:rsidP="003020A2">
      <w:pPr>
        <w:pStyle w:val="c1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газификация поселка,</w:t>
      </w:r>
    </w:p>
    <w:p w:rsidR="003020A2" w:rsidRPr="006A7803" w:rsidRDefault="003020A2" w:rsidP="003020A2">
      <w:pPr>
        <w:pStyle w:val="c1"/>
        <w:numPr>
          <w:ilvl w:val="0"/>
          <w:numId w:val="2"/>
        </w:numPr>
        <w:shd w:val="clear" w:color="auto" w:fill="FFFFFF"/>
        <w:rPr>
          <w:rStyle w:val="c0"/>
          <w:sz w:val="28"/>
          <w:szCs w:val="28"/>
        </w:rPr>
      </w:pPr>
      <w:r>
        <w:rPr>
          <w:sz w:val="28"/>
          <w:szCs w:val="28"/>
        </w:rPr>
        <w:t>экологический день (замена  автотранспортного передвижения, пешие прогулки и велоспорт раз в неделю).</w:t>
      </w:r>
    </w:p>
    <w:p w:rsidR="003020A2" w:rsidRDefault="003020A2" w:rsidP="003020A2">
      <w:pPr>
        <w:pStyle w:val="c1"/>
        <w:shd w:val="clear" w:color="auto" w:fill="FFFFFF"/>
        <w:rPr>
          <w:rStyle w:val="c0"/>
          <w:sz w:val="28"/>
        </w:rPr>
      </w:pPr>
      <w:r w:rsidRPr="006953B6">
        <w:rPr>
          <w:rStyle w:val="c0"/>
          <w:b/>
          <w:sz w:val="28"/>
        </w:rPr>
        <w:t>Вывод</w:t>
      </w:r>
    </w:p>
    <w:p w:rsidR="003020A2" w:rsidRDefault="003020A2" w:rsidP="003020A2">
      <w:pPr>
        <w:pStyle w:val="c1"/>
        <w:numPr>
          <w:ilvl w:val="0"/>
          <w:numId w:val="4"/>
        </w:numPr>
        <w:shd w:val="clear" w:color="auto" w:fill="FFFFFF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С</w:t>
      </w:r>
      <w:r w:rsidRPr="0053610E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обрала по сто листьев с улицы 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Ш</w:t>
      </w:r>
      <w:r w:rsidRPr="0053610E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кольная, улица Лесна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я</w:t>
      </w:r>
      <w:r w:rsidRPr="0053610E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,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 </w:t>
      </w:r>
      <w:r w:rsidRPr="0053610E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улица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 Т</w:t>
      </w:r>
      <w:r w:rsidRPr="0053610E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аежная. </w:t>
      </w:r>
    </w:p>
    <w:p w:rsidR="003020A2" w:rsidRDefault="003020A2" w:rsidP="003020A2">
      <w:pPr>
        <w:pStyle w:val="c1"/>
        <w:numPr>
          <w:ilvl w:val="0"/>
          <w:numId w:val="4"/>
        </w:numPr>
        <w:shd w:val="clear" w:color="auto" w:fill="FFFFFF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Сделала необходимые вычисления и определила степень загрязнения территории  </w:t>
      </w:r>
      <w:r w:rsidRPr="00585353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методом флуктуирующей асимметрии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.</w:t>
      </w:r>
    </w:p>
    <w:p w:rsidR="003020A2" w:rsidRPr="00902E0F" w:rsidRDefault="003020A2" w:rsidP="003020A2">
      <w:pPr>
        <w:pStyle w:val="c1"/>
        <w:numPr>
          <w:ilvl w:val="0"/>
          <w:numId w:val="4"/>
        </w:numPr>
        <w:shd w:val="clear" w:color="auto" w:fill="FFFFFF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lastRenderedPageBreak/>
        <w:t>Р</w:t>
      </w:r>
      <w:r w:rsidRPr="00801D4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астения 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на улице </w:t>
      </w:r>
      <w:proofErr w:type="gramStart"/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Школьная</w:t>
      </w:r>
      <w:proofErr w:type="gramEnd"/>
      <w:r w:rsidRPr="00801D49">
        <w:t xml:space="preserve"> </w:t>
      </w:r>
      <w:r w:rsidRPr="00801D4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находятся в сильно угнетенном состоянии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. С</w:t>
      </w:r>
      <w:r w:rsidRPr="00801D4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тепен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ь</w:t>
      </w:r>
      <w:r w:rsidRPr="00801D4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 загрязнения атмосферного воздуха методом флуктуирующей асимметрии  листовой пластинки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 больше 5 баллов.</w:t>
      </w:r>
    </w:p>
    <w:p w:rsidR="003020A2" w:rsidRPr="00B14B28" w:rsidRDefault="003020A2" w:rsidP="003020A2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  <w:r w:rsidRPr="00B14B28"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  <w:t xml:space="preserve">Литература </w:t>
      </w:r>
    </w:p>
    <w:p w:rsidR="003020A2" w:rsidRPr="003C2EA9" w:rsidRDefault="003020A2" w:rsidP="003020A2">
      <w:pPr>
        <w:pStyle w:val="c1"/>
        <w:shd w:val="clear" w:color="auto" w:fill="FFFFFF"/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</w:pPr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1. Боголюбов А. С. Оценка экологического состояния леса по </w:t>
      </w:r>
      <w:proofErr w:type="spellStart"/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асимметриилистьев</w:t>
      </w:r>
      <w:proofErr w:type="spellEnd"/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 березы - Экосистема, 2002 - [электронный ресурс]. http://www.ecosystema. .</w:t>
      </w:r>
    </w:p>
    <w:p w:rsidR="003020A2" w:rsidRPr="003C2EA9" w:rsidRDefault="003020A2" w:rsidP="003020A2">
      <w:pPr>
        <w:pStyle w:val="c1"/>
        <w:shd w:val="clear" w:color="auto" w:fill="FFFFFF"/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</w:pPr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2. Егорова Е.И., </w:t>
      </w:r>
      <w:proofErr w:type="spellStart"/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Белолипецкая</w:t>
      </w:r>
      <w:proofErr w:type="spellEnd"/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 В.И. Биотестирование и </w:t>
      </w:r>
      <w:proofErr w:type="spellStart"/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биоиндикация</w:t>
      </w:r>
      <w:proofErr w:type="spellEnd"/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           окружающей среды.- Обнинск, 2000. -80 с. </w:t>
      </w:r>
    </w:p>
    <w:p w:rsidR="003020A2" w:rsidRDefault="003020A2" w:rsidP="003020A2">
      <w:pPr>
        <w:pStyle w:val="c1"/>
        <w:shd w:val="clear" w:color="auto" w:fill="FFFFFF"/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</w:pPr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3. Константинов Е.Л. Анализ уровня стабильности развития березы бородавчатой, как метод </w:t>
      </w:r>
      <w:proofErr w:type="spellStart"/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>биоиндикации</w:t>
      </w:r>
      <w:proofErr w:type="spellEnd"/>
      <w:r w:rsidRPr="003C2EA9"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  <w:t xml:space="preserve"> качества среды. Сб. тр. Молодых ученых. Саратов, 1997.</w:t>
      </w: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  <w:r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  <w:t xml:space="preserve">                                                  </w:t>
      </w: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Default="001B694E" w:rsidP="001B694E">
      <w:pPr>
        <w:pStyle w:val="c1"/>
        <w:shd w:val="clear" w:color="auto" w:fill="FFFFFF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</w:p>
    <w:p w:rsidR="001B694E" w:rsidRPr="004F138B" w:rsidRDefault="001B694E" w:rsidP="001B694E">
      <w:pPr>
        <w:pStyle w:val="c1"/>
        <w:shd w:val="clear" w:color="auto" w:fill="FFFFFF"/>
        <w:jc w:val="right"/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</w:pPr>
      <w:r w:rsidRPr="004F138B">
        <w:rPr>
          <w:rStyle w:val="a4"/>
          <w:rFonts w:ascii="Times New Roman" w:hAnsi="Times New Roman" w:cs="Times New Roman"/>
          <w:b/>
          <w:color w:val="000000" w:themeColor="text1"/>
          <w:sz w:val="28"/>
          <w:szCs w:val="25"/>
        </w:rPr>
        <w:t>Приложение</w:t>
      </w:r>
    </w:p>
    <w:p w:rsidR="001B694E" w:rsidRPr="00B90D08" w:rsidRDefault="001B694E" w:rsidP="001B694E">
      <w:pPr>
        <w:tabs>
          <w:tab w:val="left" w:pos="120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Таблица №1</w:t>
      </w:r>
    </w:p>
    <w:tbl>
      <w:tblPr>
        <w:tblStyle w:val="-3"/>
        <w:tblW w:w="9655" w:type="dxa"/>
        <w:tblLook w:val="04A0" w:firstRow="1" w:lastRow="0" w:firstColumn="1" w:lastColumn="0" w:noHBand="0" w:noVBand="1"/>
      </w:tblPr>
      <w:tblGrid>
        <w:gridCol w:w="1609"/>
        <w:gridCol w:w="1609"/>
        <w:gridCol w:w="1609"/>
        <w:gridCol w:w="1609"/>
        <w:gridCol w:w="1609"/>
        <w:gridCol w:w="1610"/>
      </w:tblGrid>
      <w:tr w:rsidR="001B694E" w:rsidRPr="00B90D08" w:rsidTr="001B69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Номер </w:t>
            </w:r>
          </w:p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листа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1.Шири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на половинки листа.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2.Длина половинки листа.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3.Рас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стояние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между 1и2 жилками.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4.Рас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тояние между концов 1и2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5.Угол наклона.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33.25pt;margin-top:-.25pt;width:0;height:312.3pt;z-index:251659264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28" type="#_x0000_t32" style="position:absolute;margin-left:35.5pt;margin-top:-.25pt;width:.2pt;height:312.3pt;z-index:251660288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Л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29" type="#_x0000_t32" style="position:absolute;margin-left:32.9pt;margin-top:-.25pt;width:0;height:312.3pt;z-index:251661312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0" type="#_x0000_t32" style="position:absolute;margin-left:33.35pt;margin-top:-.25pt;width:0;height:312.3pt;z-index:251662336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10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1" type="#_x0000_t32" style="position:absolute;margin-left:34.5pt;margin-top:-.25pt;width:0;height:312.3pt;z-index:251663360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3.3          3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3.7           4.5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2.5          1.5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48            54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2.3          2.5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center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2.5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40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2.5          3.9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3.4           3.5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1.5 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2.5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56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45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3.2           3 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4.5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2.5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55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3.3           3.5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1.7           1 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8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 1.4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8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67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 65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2.2           2.8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3.7           3.8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2.3           1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60            58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3.8           3.8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0.7           0.6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1.3           1.3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53            65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1.7           2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2            1.5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0.5 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53            60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1.8           2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2.7           3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0.5           0.4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3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1.1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3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56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55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2.6           3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4              4.2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1              2.2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55            55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2.1         2.2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3.3           3.5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0.5           2.4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1.3            1.1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60            57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2.5         2.8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4              4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1               1.5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55            55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2.2         2.4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3.5           3.7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0.5           0.8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1               1.5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55            55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2.8         2.5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4              3.8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1              1.5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1.5         2.1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2              3.2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0.4           0.6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0.5            2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58            53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2.3         2.4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3.2           3.1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0.9           0.7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1.1            1.3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60            58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2.2         1.8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0.8           1.5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2               0.6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62            55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2.1           1.5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1               1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60            52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2.5         2.8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4             4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0.6           0.5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1.2            1.5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68            54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2.3         2.2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2.3            0.7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55            60</w:t>
            </w:r>
          </w:p>
        </w:tc>
      </w:tr>
    </w:tbl>
    <w:p w:rsidR="001B694E" w:rsidRPr="00B90D08" w:rsidRDefault="001B694E" w:rsidP="001B694E">
      <w:pPr>
        <w:rPr>
          <w:rFonts w:ascii="Times New Roman" w:hAnsi="Times New Roman" w:cs="Times New Roman"/>
          <w:b/>
          <w:sz w:val="24"/>
          <w:szCs w:val="24"/>
        </w:rPr>
      </w:pPr>
    </w:p>
    <w:p w:rsidR="001B694E" w:rsidRPr="00B90D08" w:rsidRDefault="001B694E" w:rsidP="001B694E">
      <w:pPr>
        <w:rPr>
          <w:rFonts w:ascii="Times New Roman" w:hAnsi="Times New Roman" w:cs="Times New Roman"/>
          <w:b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Таблица №2</w:t>
      </w:r>
    </w:p>
    <w:tbl>
      <w:tblPr>
        <w:tblStyle w:val="-3"/>
        <w:tblW w:w="9655" w:type="dxa"/>
        <w:tblLook w:val="04A0" w:firstRow="1" w:lastRow="0" w:firstColumn="1" w:lastColumn="0" w:noHBand="0" w:noVBand="1"/>
      </w:tblPr>
      <w:tblGrid>
        <w:gridCol w:w="1609"/>
        <w:gridCol w:w="1609"/>
        <w:gridCol w:w="1609"/>
        <w:gridCol w:w="1609"/>
        <w:gridCol w:w="1609"/>
        <w:gridCol w:w="1610"/>
      </w:tblGrid>
      <w:tr w:rsidR="001B694E" w:rsidRPr="00B90D08" w:rsidTr="001B69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Номер </w:t>
            </w:r>
          </w:p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листа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1.Шири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на половинки листа.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2.Длина половинки листа.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3.Рас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тояния между 1и2 жилками.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4.Рас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тояние между концов 1и2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5.Угол наклона.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2" type="#_x0000_t32" style="position:absolute;margin-left:33.25pt;margin-top:-.25pt;width:0;height:312.3pt;z-index:251664384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3" type="#_x0000_t32" style="position:absolute;margin-left:35.5pt;margin-top:-.25pt;width:.2pt;height:312.3pt;z-index:251665408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Л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4" type="#_x0000_t32" style="position:absolute;margin-left:32.9pt;margin-top:-.25pt;width:0;height:312.3pt;z-index:251666432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5" type="#_x0000_t32" style="position:absolute;margin-left:33.35pt;margin-top:-.25pt;width:0;height:312.3pt;z-index:251667456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10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6" type="#_x0000_t32" style="position:absolute;margin-left:34.5pt;margin-top:-.25pt;width:0;height:312.3pt;z-index:251668480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2.5           2 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0,5          1.5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2.5         2.5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2,9          3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center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1             0.5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83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0.5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1.6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1.6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51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0.6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0.5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1             0.5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8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8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0.6          0.5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54            60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0.6          0.5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2.5         2.8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2.2         2.2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0.8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0.8 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1.8           2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3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3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1.7           2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2.5         3   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0.6         0.5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0.7         0.5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65            60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0.7         0.5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65            60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2.7           3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3.8        3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2. 5         3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56            60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1.7           2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2            2.5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65            60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51            60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62            60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0.5           0.5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0.7          3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65            60</w:t>
            </w:r>
          </w:p>
        </w:tc>
      </w:tr>
    </w:tbl>
    <w:p w:rsidR="001B694E" w:rsidRPr="00B90D08" w:rsidRDefault="001B694E" w:rsidP="001B694E">
      <w:pPr>
        <w:rPr>
          <w:rFonts w:ascii="Times New Roman" w:hAnsi="Times New Roman" w:cs="Times New Roman"/>
          <w:b/>
          <w:sz w:val="24"/>
          <w:szCs w:val="24"/>
        </w:rPr>
      </w:pPr>
    </w:p>
    <w:p w:rsidR="001B694E" w:rsidRPr="00B90D08" w:rsidRDefault="001B694E" w:rsidP="001B694E">
      <w:pPr>
        <w:rPr>
          <w:rFonts w:ascii="Times New Roman" w:hAnsi="Times New Roman" w:cs="Times New Roman"/>
          <w:b/>
          <w:sz w:val="24"/>
          <w:szCs w:val="24"/>
        </w:rPr>
      </w:pPr>
    </w:p>
    <w:p w:rsidR="001B694E" w:rsidRPr="00B90D08" w:rsidRDefault="001B694E" w:rsidP="001B694E">
      <w:pPr>
        <w:rPr>
          <w:rFonts w:ascii="Times New Roman" w:hAnsi="Times New Roman" w:cs="Times New Roman"/>
          <w:b/>
          <w:sz w:val="24"/>
          <w:szCs w:val="24"/>
        </w:rPr>
      </w:pPr>
    </w:p>
    <w:p w:rsidR="001B694E" w:rsidRPr="00B90D08" w:rsidRDefault="001B694E" w:rsidP="001B694E">
      <w:pPr>
        <w:rPr>
          <w:rFonts w:ascii="Times New Roman" w:hAnsi="Times New Roman" w:cs="Times New Roman"/>
          <w:b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Таблица №3</w:t>
      </w:r>
    </w:p>
    <w:tbl>
      <w:tblPr>
        <w:tblStyle w:val="-3"/>
        <w:tblW w:w="9655" w:type="dxa"/>
        <w:tblLook w:val="04A0" w:firstRow="1" w:lastRow="0" w:firstColumn="1" w:lastColumn="0" w:noHBand="0" w:noVBand="1"/>
      </w:tblPr>
      <w:tblGrid>
        <w:gridCol w:w="1609"/>
        <w:gridCol w:w="1609"/>
        <w:gridCol w:w="1609"/>
        <w:gridCol w:w="1609"/>
        <w:gridCol w:w="1609"/>
        <w:gridCol w:w="1610"/>
      </w:tblGrid>
      <w:tr w:rsidR="001B694E" w:rsidRPr="00B90D08" w:rsidTr="001B69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Номер </w:t>
            </w:r>
          </w:p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листа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1.Шир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и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на половинки листа.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2.Длина половинки листа.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3.Ра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стояния между 1и2 жилками.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4.Рас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тояние между концов 1и2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5.Угол наклона.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7" type="#_x0000_t32" style="position:absolute;margin-left:33.25pt;margin-top:-.25pt;width:1.15pt;height:312.3pt;z-index:251669504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8" type="#_x0000_t32" style="position:absolute;margin-left:35.5pt;margin-top:-.25pt;width:.2pt;height:312.3pt;z-index:251670528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Л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9" type="#_x0000_t32" style="position:absolute;margin-left:32.9pt;margin-top:-.25pt;width:0;height:312.3pt;z-index:251671552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0" type="#_x0000_t32" style="position:absolute;margin-left:33.35pt;margin-top:-.25pt;width:0;height:312.3pt;z-index:251672576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10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1" type="#_x0000_t32" style="position:absolute;margin-left:34.5pt;margin-top:-.25pt;width:0;height:312.3pt;z-index:251673600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3            2.5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58          40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4               4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center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57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84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4               4.5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56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50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50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8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8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51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60            55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60            49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59            55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3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3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54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1.5           1.7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3               3   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54            62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60           50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3               3 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0.4          0.4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60            50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2              1.3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0.6          0.5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59            55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4               3.5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60            55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0.5           1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59            55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0.4           0.4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58            68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2.7            2.8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59            55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0.7           0.5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3.5            3.3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59            62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0.6           0.7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59            59</w:t>
            </w:r>
          </w:p>
        </w:tc>
      </w:tr>
    </w:tbl>
    <w:p w:rsidR="001B694E" w:rsidRPr="00B90D08" w:rsidRDefault="001B694E" w:rsidP="001B694E">
      <w:pPr>
        <w:rPr>
          <w:rFonts w:ascii="Times New Roman" w:hAnsi="Times New Roman" w:cs="Times New Roman"/>
          <w:b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Default="001B694E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36C2" w:rsidRDefault="008536C2" w:rsidP="001B694E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694E" w:rsidRPr="00B90D08" w:rsidRDefault="001B694E" w:rsidP="001B694E">
      <w:pPr>
        <w:tabs>
          <w:tab w:val="left" w:pos="1206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Таблица №4</w:t>
      </w:r>
    </w:p>
    <w:tbl>
      <w:tblPr>
        <w:tblStyle w:val="-3"/>
        <w:tblW w:w="9655" w:type="dxa"/>
        <w:tblLook w:val="04A0" w:firstRow="1" w:lastRow="0" w:firstColumn="1" w:lastColumn="0" w:noHBand="0" w:noVBand="1"/>
      </w:tblPr>
      <w:tblGrid>
        <w:gridCol w:w="1609"/>
        <w:gridCol w:w="1609"/>
        <w:gridCol w:w="1609"/>
        <w:gridCol w:w="1609"/>
        <w:gridCol w:w="1609"/>
        <w:gridCol w:w="1610"/>
      </w:tblGrid>
      <w:tr w:rsidR="001B694E" w:rsidRPr="00B90D08" w:rsidTr="001B69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Номер </w:t>
            </w:r>
          </w:p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листа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1.Шири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на половинки листа.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2.Длина половинки листа.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3.Рас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тояния между 1и2 жилками.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4.Рас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тояние между концов 1и2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5.Угол наклона.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2" type="#_x0000_t32" style="position:absolute;margin-left:33.25pt;margin-top:-.25pt;width:1.15pt;height:312.3pt;z-index:251674624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3" type="#_x0000_t32" style="position:absolute;margin-left:35.5pt;margin-top:-.25pt;width:.2pt;height:312.3pt;z-index:251675648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Л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4" type="#_x0000_t32" style="position:absolute;margin-left:32.9pt;margin-top:-.25pt;width:0;height:312.3pt;z-index:251676672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09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5" type="#_x0000_t32" style="position:absolute;margin-left:33.35pt;margin-top:-.25pt;width:0;height:312.3pt;z-index:251677696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10" w:type="dxa"/>
            <w:shd w:val="clear" w:color="auto" w:fill="CCFFCC"/>
          </w:tcPr>
          <w:p w:rsidR="001B694E" w:rsidRPr="00B90D08" w:rsidRDefault="005E71C7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6" type="#_x0000_t32" style="position:absolute;margin-left:34.5pt;margin-top:-.25pt;width:0;height:312.3pt;z-index:251678720;mso-position-horizontal-relative:text;mso-position-vertical-relative:text" o:connectortype="straight"/>
              </w:pict>
            </w:r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Л     </w:t>
            </w:r>
            <w:proofErr w:type="gramStart"/>
            <w:r w:rsidR="001B694E"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3.3            3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60            55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center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9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68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54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3              3.5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2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64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48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1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58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3              3.2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1.5          1.5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8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68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  48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48            60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1.5          2.2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49            50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3              3.3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1.5          2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7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47            30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1.6           1.6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1.6          2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3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0.5          0.2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83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</w:t>
            </w: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 xml:space="preserve">  48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2.5           2.6   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40            60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1.8           1.6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2.7           2.7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1.5          1.5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49            60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3              3 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0.4          0.4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58            60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1.1           1.1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0.6          0.5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54            60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1.8           2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45            60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1.8           1.8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0.5           1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50            55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0.4           0.4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45            68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3              3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50            60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1.5            1.5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0.7           0.5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58            60</w:t>
            </w:r>
          </w:p>
        </w:tc>
      </w:tr>
      <w:tr w:rsidR="001B694E" w:rsidRPr="00B90D08" w:rsidTr="001B69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2.5           2.5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0.5           0.5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59            62</w:t>
            </w:r>
          </w:p>
        </w:tc>
      </w:tr>
      <w:tr w:rsidR="001B694E" w:rsidRPr="00B90D08" w:rsidTr="001B69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2               2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2.7           2.7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2             2</w:t>
            </w:r>
          </w:p>
        </w:tc>
        <w:tc>
          <w:tcPr>
            <w:tcW w:w="1609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0.6           0.7</w:t>
            </w:r>
          </w:p>
        </w:tc>
        <w:tc>
          <w:tcPr>
            <w:tcW w:w="1610" w:type="dxa"/>
            <w:shd w:val="clear" w:color="auto" w:fill="CCFFCC"/>
          </w:tcPr>
          <w:p w:rsidR="001B694E" w:rsidRPr="00B90D08" w:rsidRDefault="001B694E" w:rsidP="001B694E">
            <w:pPr>
              <w:tabs>
                <w:tab w:val="left" w:pos="12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54            60</w:t>
            </w:r>
          </w:p>
        </w:tc>
      </w:tr>
    </w:tbl>
    <w:p w:rsidR="001B694E" w:rsidRDefault="001B694E" w:rsidP="001B694E"/>
    <w:p w:rsidR="003020A2" w:rsidRDefault="003020A2" w:rsidP="003020A2">
      <w:pPr>
        <w:pStyle w:val="c1"/>
        <w:shd w:val="clear" w:color="auto" w:fill="FFFFFF"/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</w:pPr>
    </w:p>
    <w:p w:rsidR="003020A2" w:rsidRDefault="003020A2" w:rsidP="003020A2">
      <w:pPr>
        <w:pStyle w:val="c1"/>
        <w:shd w:val="clear" w:color="auto" w:fill="FFFFFF"/>
        <w:rPr>
          <w:rStyle w:val="a4"/>
          <w:rFonts w:ascii="Times New Roman" w:hAnsi="Times New Roman" w:cs="Times New Roman"/>
          <w:color w:val="000000" w:themeColor="text1"/>
          <w:sz w:val="28"/>
          <w:szCs w:val="25"/>
        </w:rPr>
      </w:pPr>
    </w:p>
    <w:p w:rsidR="003020A2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3020A2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3020A2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3020A2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3020A2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3020A2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3020A2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3020A2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1B694E" w:rsidRDefault="001B694E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1B694E" w:rsidRDefault="001B694E" w:rsidP="003020A2">
      <w:pPr>
        <w:rPr>
          <w:rFonts w:ascii="Times New Roman" w:hAnsi="Times New Roman" w:cs="Times New Roman"/>
          <w:b/>
          <w:sz w:val="24"/>
          <w:szCs w:val="24"/>
        </w:rPr>
      </w:pPr>
    </w:p>
    <w:p w:rsidR="003020A2" w:rsidRPr="00B90D08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5. </w:t>
      </w:r>
      <w:r w:rsidRPr="00B90D08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proofErr w:type="gramStart"/>
      <w:r w:rsidRPr="00B90D08">
        <w:rPr>
          <w:rFonts w:ascii="Times New Roman" w:hAnsi="Times New Roman" w:cs="Times New Roman"/>
          <w:b/>
          <w:sz w:val="24"/>
          <w:szCs w:val="24"/>
        </w:rPr>
        <w:t xml:space="preserve">вычислений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D08">
        <w:rPr>
          <w:rFonts w:ascii="Times New Roman" w:hAnsi="Times New Roman" w:cs="Times New Roman"/>
          <w:b/>
          <w:sz w:val="24"/>
          <w:szCs w:val="24"/>
        </w:rPr>
        <w:t>величины относительного различия асимметричности листьев</w:t>
      </w:r>
      <w:proofErr w:type="gramEnd"/>
      <w:r w:rsidRPr="00B90D08">
        <w:rPr>
          <w:rFonts w:ascii="Times New Roman" w:hAnsi="Times New Roman" w:cs="Times New Roman"/>
          <w:b/>
          <w:sz w:val="24"/>
          <w:szCs w:val="24"/>
        </w:rPr>
        <w:t xml:space="preserve">  на площадке №1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D08">
        <w:rPr>
          <w:rFonts w:ascii="Times New Roman" w:hAnsi="Times New Roman" w:cs="Times New Roman"/>
          <w:b/>
          <w:sz w:val="24"/>
          <w:szCs w:val="24"/>
        </w:rPr>
        <w:t>Школа Большая</w:t>
      </w:r>
    </w:p>
    <w:tbl>
      <w:tblPr>
        <w:tblW w:w="9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1426"/>
        <w:gridCol w:w="1110"/>
        <w:gridCol w:w="1573"/>
        <w:gridCol w:w="1466"/>
        <w:gridCol w:w="1517"/>
        <w:gridCol w:w="1596"/>
      </w:tblGrid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ОР по длине половинок листа,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Y1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длине 2-й жилки,  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расстояние между основаниями 1-й и 2-й жилок,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расстоянию между концами 1-й и 2-й жилок, 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углу  между </w:t>
            </w:r>
            <w:proofErr w:type="gramStart"/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центральной</w:t>
            </w:r>
            <w:proofErr w:type="gramEnd"/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2-й жилками,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Среднее  относительное различие,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0,0476</w:t>
            </w:r>
          </w:p>
        </w:tc>
        <w:tc>
          <w:tcPr>
            <w:tcW w:w="1110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0,0976</w:t>
            </w:r>
          </w:p>
        </w:tc>
        <w:tc>
          <w:tcPr>
            <w:tcW w:w="1573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0,0588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0,1194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0,0417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0,1359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0,2188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0,0145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0,1089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0,1184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0,0323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0,1336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0,0294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0,2593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0,0152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0,1163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0,0133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0,3750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0,1451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0,1017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0,0485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0,0619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0,1238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0,3750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0,1201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0,0714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0,0244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0,3750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0,6216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0,2185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0,0233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0,0294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0,6552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0,0833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0,0256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0,1634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0,2000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0,0799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0,0278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0,2308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0,2000</w:t>
            </w:r>
          </w:p>
        </w:tc>
        <w:tc>
          <w:tcPr>
            <w:tcW w:w="151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0,1004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0,0256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0,6667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0,1985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0,2308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0,0450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0,2485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0,0213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0,1250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0,0833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0,3043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0,5385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0,0598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0,2159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0,0714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0,0725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0,1148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0,0747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0,0222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0,0667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0,5333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0,1998</w:t>
            </w:r>
          </w:p>
        </w:tc>
      </w:tr>
    </w:tbl>
    <w:p w:rsidR="003020A2" w:rsidRPr="00B90D08" w:rsidRDefault="003020A2" w:rsidP="003020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A01DA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  <w:r w:rsidRPr="00B90D0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Z</w:t>
      </w:r>
      <w:r w:rsidR="001B694E">
        <w:rPr>
          <w:rFonts w:ascii="Times New Roman" w:hAnsi="Times New Roman" w:cs="Times New Roman"/>
          <w:b/>
          <w:sz w:val="24"/>
          <w:szCs w:val="24"/>
        </w:rPr>
        <w:t>=0,150</w:t>
      </w:r>
    </w:p>
    <w:p w:rsidR="003020A2" w:rsidRPr="00B90D08" w:rsidRDefault="003020A2" w:rsidP="003020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B90D08">
        <w:rPr>
          <w:rFonts w:ascii="Times New Roman" w:hAnsi="Times New Roman" w:cs="Times New Roman"/>
          <w:b/>
          <w:sz w:val="24"/>
          <w:szCs w:val="24"/>
        </w:rPr>
        <w:t>№2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D08">
        <w:rPr>
          <w:rFonts w:ascii="Times New Roman" w:hAnsi="Times New Roman" w:cs="Times New Roman"/>
          <w:b/>
          <w:sz w:val="24"/>
          <w:szCs w:val="24"/>
        </w:rPr>
        <w:t>Школа Мален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 w:rsidRPr="00B90D08">
        <w:rPr>
          <w:rFonts w:ascii="Times New Roman" w:hAnsi="Times New Roman" w:cs="Times New Roman"/>
          <w:b/>
          <w:sz w:val="24"/>
          <w:szCs w:val="24"/>
        </w:rPr>
        <w:t>кая</w:t>
      </w:r>
    </w:p>
    <w:tbl>
      <w:tblPr>
        <w:tblW w:w="9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1426"/>
        <w:gridCol w:w="1110"/>
        <w:gridCol w:w="1573"/>
        <w:gridCol w:w="1466"/>
        <w:gridCol w:w="1517"/>
        <w:gridCol w:w="1596"/>
      </w:tblGrid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ОР по длине половинок листа,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Y1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длине 2-й жилки,  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расстояние между основаниями 1-й и 2-й жилок,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расстоянию между концами 1-й и 2-й жилок, 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углу  между </w:t>
            </w:r>
            <w:proofErr w:type="gramStart"/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центральной</w:t>
            </w:r>
            <w:proofErr w:type="gramEnd"/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2-й жилками,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Среднее  относительное различие,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110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0,0667</w:t>
            </w:r>
          </w:p>
        </w:tc>
        <w:tc>
          <w:tcPr>
            <w:tcW w:w="1573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0,5000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0,1537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0,1608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0,1244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0,0162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0,0558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0,0667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0,1291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0,0509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0,0768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0,0084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0,0130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0,0636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0,0636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0,0756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0,1176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0,0345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0,0925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0,0805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0,6667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0,1413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0,5625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0,1663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0,1200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0,5625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0,0164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0,1158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0,0417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0,6216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0,1692</w:t>
            </w:r>
          </w:p>
        </w:tc>
      </w:tr>
    </w:tbl>
    <w:p w:rsidR="003020A2" w:rsidRDefault="003020A2" w:rsidP="003020A2">
      <w:pPr>
        <w:tabs>
          <w:tab w:val="left" w:pos="1206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3020A2" w:rsidRDefault="003020A2" w:rsidP="003020A2">
      <w:pPr>
        <w:tabs>
          <w:tab w:val="left" w:pos="1206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0D0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Z</w:t>
      </w:r>
      <w:r w:rsidRPr="00B90D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=0</w:t>
      </w:r>
      <w:proofErr w:type="gramStart"/>
      <w:r w:rsidRPr="00B90D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,0885</w:t>
      </w:r>
      <w:proofErr w:type="gramEnd"/>
    </w:p>
    <w:p w:rsidR="003020A2" w:rsidRDefault="003020A2" w:rsidP="003020A2">
      <w:pPr>
        <w:tabs>
          <w:tab w:val="left" w:pos="1206"/>
        </w:tabs>
        <w:rPr>
          <w:rFonts w:ascii="Times New Roman" w:hAnsi="Times New Roman" w:cs="Times New Roman"/>
          <w:b/>
          <w:sz w:val="24"/>
          <w:szCs w:val="24"/>
        </w:rPr>
      </w:pPr>
    </w:p>
    <w:p w:rsidR="003020A2" w:rsidRPr="00B90D08" w:rsidRDefault="003020A2" w:rsidP="003020A2">
      <w:pPr>
        <w:tabs>
          <w:tab w:val="left" w:pos="1206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№3 </w:t>
      </w:r>
      <w:proofErr w:type="spellStart"/>
      <w:r w:rsidRPr="00B90D08">
        <w:rPr>
          <w:rFonts w:ascii="Times New Roman" w:hAnsi="Times New Roman" w:cs="Times New Roman"/>
          <w:b/>
          <w:sz w:val="24"/>
          <w:szCs w:val="24"/>
        </w:rPr>
        <w:t>ул</w:t>
      </w:r>
      <w:proofErr w:type="gramStart"/>
      <w:r w:rsidRPr="00B90D08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B90D08">
        <w:rPr>
          <w:rFonts w:ascii="Times New Roman" w:hAnsi="Times New Roman" w:cs="Times New Roman"/>
          <w:b/>
          <w:sz w:val="24"/>
          <w:szCs w:val="24"/>
        </w:rPr>
        <w:t>аежная</w:t>
      </w:r>
      <w:proofErr w:type="spellEnd"/>
    </w:p>
    <w:tbl>
      <w:tblPr>
        <w:tblW w:w="9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1426"/>
        <w:gridCol w:w="1110"/>
        <w:gridCol w:w="1573"/>
        <w:gridCol w:w="1466"/>
        <w:gridCol w:w="1517"/>
        <w:gridCol w:w="1596"/>
      </w:tblGrid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ОР по длине половинок листа,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Y1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длине 2-й жилки,  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расстояние между основаниями 1-й и 2-й жилок,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расстоянию между концами 1-й и 2-й жилок, 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углу  между </w:t>
            </w:r>
            <w:proofErr w:type="gramStart"/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центральной</w:t>
            </w:r>
            <w:proofErr w:type="gramEnd"/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2-й жилками,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Среднее  относительное различие,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110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0,0667</w:t>
            </w:r>
          </w:p>
        </w:tc>
        <w:tc>
          <w:tcPr>
            <w:tcW w:w="1573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0,5000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0,1537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0,1608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0,1244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0,0162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0,0558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0,0667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0,1291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0,0509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0,0768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0,0084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0,0130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0,0636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0,0636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0,0756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0,1176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0,0345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0,0925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0,0805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0,6667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0,1413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0,5625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0,0811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0,1663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0,1200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0,5625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0,0164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0,1158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0,0417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0,6216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0,1692</w:t>
            </w:r>
          </w:p>
        </w:tc>
      </w:tr>
    </w:tbl>
    <w:p w:rsidR="003020A2" w:rsidRDefault="003020A2" w:rsidP="003020A2">
      <w:pPr>
        <w:tabs>
          <w:tab w:val="left" w:pos="1206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20A2" w:rsidRDefault="003020A2" w:rsidP="003020A2">
      <w:pPr>
        <w:tabs>
          <w:tab w:val="left" w:pos="1206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0D0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Z</w:t>
      </w:r>
      <w:r w:rsidRPr="00B90D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=0</w:t>
      </w:r>
      <w:proofErr w:type="gramStart"/>
      <w:r w:rsidRPr="00B90D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,0507</w:t>
      </w:r>
      <w:proofErr w:type="gramEnd"/>
    </w:p>
    <w:p w:rsidR="003020A2" w:rsidRDefault="003020A2" w:rsidP="003020A2">
      <w:pPr>
        <w:tabs>
          <w:tab w:val="left" w:pos="1206"/>
        </w:tabs>
        <w:rPr>
          <w:rFonts w:ascii="Times New Roman" w:hAnsi="Times New Roman" w:cs="Times New Roman"/>
          <w:b/>
          <w:sz w:val="24"/>
          <w:szCs w:val="24"/>
        </w:rPr>
      </w:pPr>
    </w:p>
    <w:p w:rsidR="003020A2" w:rsidRPr="00ED69B8" w:rsidRDefault="003020A2" w:rsidP="003020A2">
      <w:pPr>
        <w:tabs>
          <w:tab w:val="left" w:pos="1206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№4</w:t>
      </w:r>
      <w:r w:rsidRPr="00B90D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0D08">
        <w:rPr>
          <w:rFonts w:ascii="Times New Roman" w:hAnsi="Times New Roman" w:cs="Times New Roman"/>
          <w:b/>
          <w:sz w:val="24"/>
          <w:szCs w:val="24"/>
        </w:rPr>
        <w:t>ул</w:t>
      </w:r>
      <w:proofErr w:type="gramStart"/>
      <w:r w:rsidRPr="00B90D08">
        <w:rPr>
          <w:rFonts w:ascii="Times New Roman" w:hAnsi="Times New Roman" w:cs="Times New Roman"/>
          <w:b/>
          <w:sz w:val="24"/>
          <w:szCs w:val="24"/>
        </w:rPr>
        <w:t>.Л</w:t>
      </w:r>
      <w:proofErr w:type="gramEnd"/>
      <w:r w:rsidRPr="00B90D08">
        <w:rPr>
          <w:rFonts w:ascii="Times New Roman" w:hAnsi="Times New Roman" w:cs="Times New Roman"/>
          <w:b/>
          <w:sz w:val="24"/>
          <w:szCs w:val="24"/>
        </w:rPr>
        <w:t>есная</w:t>
      </w:r>
      <w:proofErr w:type="spellEnd"/>
    </w:p>
    <w:tbl>
      <w:tblPr>
        <w:tblW w:w="9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1426"/>
        <w:gridCol w:w="1110"/>
        <w:gridCol w:w="1573"/>
        <w:gridCol w:w="1466"/>
        <w:gridCol w:w="1517"/>
        <w:gridCol w:w="1596"/>
      </w:tblGrid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ОР по длине половинок листа,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Y1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длине 2-й жилки,  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расстояние между основаниями 1-й и 2-й жилок,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расстоянию между концами 1-й и 2-й жилок, 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ОР по углу  между </w:t>
            </w:r>
            <w:proofErr w:type="gramStart"/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центральной</w:t>
            </w:r>
            <w:proofErr w:type="gramEnd"/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2-й жилками, 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Среднее  относительное различие,</w:t>
            </w:r>
          </w:p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0,0476</w:t>
            </w:r>
          </w:p>
        </w:tc>
        <w:tc>
          <w:tcPr>
            <w:tcW w:w="1110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0,0476</w:t>
            </w:r>
          </w:p>
        </w:tc>
        <w:tc>
          <w:tcPr>
            <w:tcW w:w="1573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0,0435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0,0896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0,1148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0,0785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0,0440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0,0129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0,0323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0,0204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0,0105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0,0404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0,1892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0,0101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0,0399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0,2208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0,0823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0,0638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0,4286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6" w:type="dxa"/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0,0196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0,2000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0,0773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0,0588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0,1009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0,0319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0,0034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0,1111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1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0,0509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0,0391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0,0476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0,1162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0,2035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0,0693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0,0909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0,0182</w:t>
            </w:r>
          </w:p>
        </w:tc>
      </w:tr>
      <w:tr w:rsidR="003020A2" w:rsidRPr="00B90D08" w:rsidTr="001B694E">
        <w:tc>
          <w:tcPr>
            <w:tcW w:w="759" w:type="dxa"/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0,1667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0,0169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0,0367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0,0248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0,0050</w:t>
            </w:r>
          </w:p>
        </w:tc>
      </w:tr>
      <w:tr w:rsidR="003020A2" w:rsidRPr="00B90D08" w:rsidTr="001B694E">
        <w:tc>
          <w:tcPr>
            <w:tcW w:w="759" w:type="dxa"/>
            <w:tcBorders>
              <w:bottom w:val="single" w:sz="4" w:space="0" w:color="auto"/>
            </w:tcBorders>
          </w:tcPr>
          <w:p w:rsidR="003020A2" w:rsidRPr="00B90D08" w:rsidRDefault="003020A2" w:rsidP="001B694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B90D08">
              <w:rPr>
                <w:rFonts w:ascii="Times New Roman" w:eastAsia="Arial Unicode MS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0,0769</w:t>
            </w:r>
          </w:p>
        </w:tc>
        <w:tc>
          <w:tcPr>
            <w:tcW w:w="1517" w:type="dxa"/>
            <w:tcBorders>
              <w:righ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0,0526</w:t>
            </w:r>
          </w:p>
        </w:tc>
        <w:tc>
          <w:tcPr>
            <w:tcW w:w="1596" w:type="dxa"/>
            <w:tcBorders>
              <w:left w:val="single" w:sz="4" w:space="0" w:color="auto"/>
            </w:tcBorders>
            <w:vAlign w:val="bottom"/>
          </w:tcPr>
          <w:p w:rsidR="003020A2" w:rsidRPr="00B90D08" w:rsidRDefault="003020A2" w:rsidP="001B694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0,0259</w:t>
            </w:r>
          </w:p>
        </w:tc>
      </w:tr>
    </w:tbl>
    <w:p w:rsidR="003020A2" w:rsidRDefault="003020A2" w:rsidP="003020A2">
      <w:pPr>
        <w:tabs>
          <w:tab w:val="left" w:pos="120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0A2" w:rsidRDefault="003020A2" w:rsidP="003020A2">
      <w:pPr>
        <w:tabs>
          <w:tab w:val="left" w:pos="1206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0D0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Z</w:t>
      </w:r>
      <w:r w:rsidRPr="00B90D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=0</w:t>
      </w:r>
      <w:proofErr w:type="gramStart"/>
      <w:r w:rsidRPr="00B90D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,04123</w:t>
      </w:r>
      <w:proofErr w:type="gramEnd"/>
    </w:p>
    <w:p w:rsidR="008536C2" w:rsidRDefault="008536C2"/>
    <w:p w:rsidR="008536C2" w:rsidRPr="008536C2" w:rsidRDefault="008536C2" w:rsidP="008536C2">
      <w:pPr>
        <w:jc w:val="right"/>
        <w:rPr>
          <w:rFonts w:ascii="Times New Roman" w:hAnsi="Times New Roman" w:cs="Times New Roman"/>
        </w:rPr>
      </w:pPr>
      <w:r w:rsidRPr="008536C2">
        <w:rPr>
          <w:rFonts w:ascii="Times New Roman" w:hAnsi="Times New Roman" w:cs="Times New Roman"/>
        </w:rPr>
        <w:t>Диаграмма №1</w:t>
      </w:r>
    </w:p>
    <w:p w:rsidR="001B694E" w:rsidRDefault="001B694E">
      <w:r>
        <w:rPr>
          <w:noProof/>
          <w:lang w:eastAsia="ru-RU"/>
        </w:rPr>
        <w:drawing>
          <wp:inline distT="0" distB="0" distL="0" distR="0" wp14:anchorId="6FDCB4EA" wp14:editId="78CFBD34">
            <wp:extent cx="5210175" cy="368617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7906" r="7047" b="9402"/>
                    <a:stretch/>
                  </pic:blipFill>
                  <pic:spPr bwMode="auto">
                    <a:xfrm>
                      <a:off x="0" y="0"/>
                      <a:ext cx="5207571" cy="36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694E" w:rsidSect="00993555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1C7" w:rsidRDefault="005E71C7" w:rsidP="00993555">
      <w:pPr>
        <w:spacing w:after="0" w:line="240" w:lineRule="auto"/>
      </w:pPr>
      <w:r>
        <w:separator/>
      </w:r>
    </w:p>
  </w:endnote>
  <w:endnote w:type="continuationSeparator" w:id="0">
    <w:p w:rsidR="005E71C7" w:rsidRDefault="005E71C7" w:rsidP="00993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0050509"/>
      <w:docPartObj>
        <w:docPartGallery w:val="Page Numbers (Bottom of Page)"/>
        <w:docPartUnique/>
      </w:docPartObj>
    </w:sdtPr>
    <w:sdtEndPr/>
    <w:sdtContent>
      <w:p w:rsidR="008D4823" w:rsidRDefault="008D482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612">
          <w:rPr>
            <w:noProof/>
          </w:rPr>
          <w:t>2</w:t>
        </w:r>
        <w:r>
          <w:fldChar w:fldCharType="end"/>
        </w:r>
      </w:p>
    </w:sdtContent>
  </w:sdt>
  <w:p w:rsidR="008D4823" w:rsidRDefault="008D482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1C7" w:rsidRDefault="005E71C7" w:rsidP="00993555">
      <w:pPr>
        <w:spacing w:after="0" w:line="240" w:lineRule="auto"/>
      </w:pPr>
      <w:r>
        <w:separator/>
      </w:r>
    </w:p>
  </w:footnote>
  <w:footnote w:type="continuationSeparator" w:id="0">
    <w:p w:rsidR="005E71C7" w:rsidRDefault="005E71C7" w:rsidP="00993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21F82"/>
    <w:multiLevelType w:val="hybridMultilevel"/>
    <w:tmpl w:val="62DAB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B3D32"/>
    <w:multiLevelType w:val="hybridMultilevel"/>
    <w:tmpl w:val="B36841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71C2D"/>
    <w:multiLevelType w:val="hybridMultilevel"/>
    <w:tmpl w:val="679E7CD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C036DF7"/>
    <w:multiLevelType w:val="hybridMultilevel"/>
    <w:tmpl w:val="5E4AC236"/>
    <w:lvl w:ilvl="0" w:tplc="4C129EC4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20A2"/>
    <w:rsid w:val="0002356A"/>
    <w:rsid w:val="001053F4"/>
    <w:rsid w:val="001B694E"/>
    <w:rsid w:val="003020A2"/>
    <w:rsid w:val="003B63E0"/>
    <w:rsid w:val="003E7612"/>
    <w:rsid w:val="005E71C7"/>
    <w:rsid w:val="008536C2"/>
    <w:rsid w:val="008D4823"/>
    <w:rsid w:val="00902E0F"/>
    <w:rsid w:val="00965739"/>
    <w:rsid w:val="00993555"/>
    <w:rsid w:val="009B00D3"/>
    <w:rsid w:val="00BC13CB"/>
    <w:rsid w:val="00DB588A"/>
    <w:rsid w:val="00EA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44"/>
        <o:r id="V:Rule2" type="connector" idref="#_x0000_s1036"/>
        <o:r id="V:Rule3" type="connector" idref="#_x0000_s1029"/>
        <o:r id="V:Rule4" type="connector" idref="#_x0000_s1035"/>
        <o:r id="V:Rule5" type="connector" idref="#_x0000_s1040"/>
        <o:r id="V:Rule6" type="connector" idref="#_x0000_s1032"/>
        <o:r id="V:Rule7" type="connector" idref="#_x0000_s1033"/>
        <o:r id="V:Rule8" type="connector" idref="#_x0000_s1042"/>
        <o:r id="V:Rule9" type="connector" idref="#_x0000_s1039"/>
        <o:r id="V:Rule10" type="connector" idref="#_x0000_s1041"/>
        <o:r id="V:Rule11" type="connector" idref="#_x0000_s1031"/>
        <o:r id="V:Rule12" type="connector" idref="#_x0000_s1037"/>
        <o:r id="V:Rule13" type="connector" idref="#_x0000_s1028"/>
        <o:r id="V:Rule14" type="connector" idref="#_x0000_s1045"/>
        <o:r id="V:Rule15" type="connector" idref="#_x0000_s1038"/>
        <o:r id="V:Rule16" type="connector" idref="#_x0000_s1046"/>
        <o:r id="V:Rule17" type="connector" idref="#_x0000_s1027"/>
        <o:r id="V:Rule18" type="connector" idref="#_x0000_s1030"/>
        <o:r id="V:Rule19" type="connector" idref="#_x0000_s1043"/>
        <o:r id="V:Rule20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0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3020A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02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020A2"/>
    <w:rPr>
      <w:color w:val="0000FF"/>
      <w:u w:val="single"/>
    </w:rPr>
  </w:style>
  <w:style w:type="character" w:customStyle="1" w:styleId="c0">
    <w:name w:val="c0"/>
    <w:basedOn w:val="a0"/>
    <w:rsid w:val="003020A2"/>
  </w:style>
  <w:style w:type="paragraph" w:customStyle="1" w:styleId="Text-01">
    <w:name w:val="Text-01"/>
    <w:qFormat/>
    <w:rsid w:val="003020A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1">
    <w:name w:val="Сетка таблицы1"/>
    <w:basedOn w:val="a1"/>
    <w:uiPriority w:val="59"/>
    <w:rsid w:val="003020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020A2"/>
    <w:pPr>
      <w:spacing w:before="100" w:after="10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020A2"/>
    <w:rPr>
      <w:b/>
      <w:bCs/>
    </w:rPr>
  </w:style>
  <w:style w:type="table" w:styleId="a9">
    <w:name w:val="Table Grid"/>
    <w:basedOn w:val="a1"/>
    <w:uiPriority w:val="59"/>
    <w:rsid w:val="00302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1B69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a">
    <w:name w:val="header"/>
    <w:basedOn w:val="a"/>
    <w:link w:val="ab"/>
    <w:uiPriority w:val="99"/>
    <w:unhideWhenUsed/>
    <w:rsid w:val="00993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3555"/>
  </w:style>
  <w:style w:type="paragraph" w:styleId="ac">
    <w:name w:val="footer"/>
    <w:basedOn w:val="a"/>
    <w:link w:val="ad"/>
    <w:uiPriority w:val="99"/>
    <w:unhideWhenUsed/>
    <w:rsid w:val="00993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35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amsebedocktor.ru/page3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amsebedocktor.ru/page32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amsebedocktor.ru/page14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21</Pages>
  <Words>4054</Words>
  <Characters>23110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Ольга</cp:lastModifiedBy>
  <cp:revision>10</cp:revision>
  <dcterms:created xsi:type="dcterms:W3CDTF">2018-03-19T10:36:00Z</dcterms:created>
  <dcterms:modified xsi:type="dcterms:W3CDTF">2019-02-21T07:22:00Z</dcterms:modified>
</cp:coreProperties>
</file>